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ECD" w:rsidRPr="00DB4385" w:rsidRDefault="001147FB" w:rsidP="00736ECD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Istotne Postanowienia Umowy </w:t>
      </w:r>
      <w:bookmarkStart w:id="0" w:name="_GoBack"/>
      <w:bookmarkEnd w:id="0"/>
    </w:p>
    <w:p w:rsidR="00736ECD" w:rsidRDefault="00736ECD" w:rsidP="00736ECD">
      <w:pPr>
        <w:pStyle w:val="Bezodstpw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zawarta w Katowicach w </w:t>
      </w:r>
      <w:r w:rsidRPr="00DB4385">
        <w:rPr>
          <w:rFonts w:cstheme="minorHAnsi"/>
        </w:rPr>
        <w:t>dni</w:t>
      </w:r>
      <w:r>
        <w:rPr>
          <w:rFonts w:cstheme="minorHAnsi"/>
        </w:rPr>
        <w:t>u</w:t>
      </w:r>
      <w:r w:rsidRPr="00DB4385">
        <w:rPr>
          <w:rFonts w:cstheme="minorHAnsi"/>
        </w:rPr>
        <w:t xml:space="preserve"> ..................... 201</w:t>
      </w:r>
      <w:r>
        <w:rPr>
          <w:rFonts w:cstheme="minorHAnsi"/>
        </w:rPr>
        <w:t xml:space="preserve">7 r. </w:t>
      </w:r>
      <w:r w:rsidRPr="00DB4385">
        <w:rPr>
          <w:rFonts w:cstheme="minorHAnsi"/>
        </w:rPr>
        <w:t xml:space="preserve">pomiędzy: </w:t>
      </w:r>
    </w:p>
    <w:p w:rsidR="00273673" w:rsidRPr="00DB4385" w:rsidRDefault="00CC547C" w:rsidP="00273673">
      <w:pPr>
        <w:pStyle w:val="Bezodstpw"/>
        <w:spacing w:line="276" w:lineRule="auto"/>
        <w:jc w:val="both"/>
        <w:rPr>
          <w:rFonts w:cstheme="minorHAnsi"/>
          <w:b/>
        </w:rPr>
      </w:pPr>
      <w:r w:rsidRPr="00DB4385">
        <w:rPr>
          <w:rFonts w:cstheme="minorHAnsi"/>
          <w:b/>
        </w:rPr>
        <w:t xml:space="preserve">Ekoenergia Silesia Spółka Akcyjna </w:t>
      </w:r>
      <w:r w:rsidR="00A42A73">
        <w:rPr>
          <w:rFonts w:cstheme="minorHAnsi"/>
        </w:rPr>
        <w:t>ul. </w:t>
      </w:r>
      <w:r w:rsidRPr="00DB4385">
        <w:rPr>
          <w:rFonts w:cstheme="minorHAnsi"/>
        </w:rPr>
        <w:t>Żeliwna 38, 40-599 Katowice,  zarejestrowan</w:t>
      </w:r>
      <w:r w:rsidR="00032AAE">
        <w:rPr>
          <w:rFonts w:cstheme="minorHAnsi"/>
        </w:rPr>
        <w:t>ą</w:t>
      </w:r>
      <w:r w:rsidR="0055520C" w:rsidRPr="00DB4385">
        <w:rPr>
          <w:rFonts w:cstheme="minorHAnsi"/>
        </w:rPr>
        <w:t xml:space="preserve"> w Sąd</w:t>
      </w:r>
      <w:r w:rsidR="00A42A73">
        <w:rPr>
          <w:rFonts w:cstheme="minorHAnsi"/>
        </w:rPr>
        <w:t>zie Rejonowym Katowice-Wschód w </w:t>
      </w:r>
      <w:r w:rsidR="0055520C" w:rsidRPr="00DB4385">
        <w:rPr>
          <w:rFonts w:cstheme="minorHAnsi"/>
        </w:rPr>
        <w:t>Katowicach Wydział VIII Gospodarczy Krajowego Rejestru Sąd</w:t>
      </w:r>
      <w:r w:rsidR="00A42A73">
        <w:rPr>
          <w:rFonts w:cstheme="minorHAnsi"/>
        </w:rPr>
        <w:t>owego pod numerem KRS </w:t>
      </w:r>
      <w:r w:rsidRPr="00DB4385">
        <w:rPr>
          <w:rFonts w:cstheme="minorHAnsi"/>
        </w:rPr>
        <w:t>0000408185</w:t>
      </w:r>
      <w:r w:rsidR="0055520C" w:rsidRPr="00DB4385">
        <w:rPr>
          <w:rFonts w:cstheme="minorHAnsi"/>
        </w:rPr>
        <w:t xml:space="preserve">, NIP </w:t>
      </w:r>
      <w:r w:rsidRPr="00DB4385">
        <w:rPr>
          <w:rFonts w:cstheme="minorHAnsi"/>
        </w:rPr>
        <w:t>9542736475</w:t>
      </w:r>
      <w:r w:rsidR="0055520C" w:rsidRPr="00DB4385">
        <w:rPr>
          <w:rFonts w:cstheme="minorHAnsi"/>
        </w:rPr>
        <w:t xml:space="preserve">, będącym podatnikiem VAT czynnym, wysokość kapitału zakładowego </w:t>
      </w:r>
      <w:r w:rsidR="00BB589F">
        <w:rPr>
          <w:rFonts w:cstheme="minorHAnsi"/>
        </w:rPr>
        <w:t>19.700.</w:t>
      </w:r>
      <w:r w:rsidRPr="00DB4385">
        <w:rPr>
          <w:rFonts w:cstheme="minorHAnsi"/>
        </w:rPr>
        <w:t xml:space="preserve">000,00 zł- </w:t>
      </w:r>
      <w:r w:rsidR="0055520C" w:rsidRPr="00DB4385">
        <w:rPr>
          <w:rFonts w:cstheme="minorHAnsi"/>
        </w:rPr>
        <w:t xml:space="preserve"> wpłacono w całości,</w:t>
      </w:r>
      <w:r w:rsidR="00273673" w:rsidRPr="00273673">
        <w:rPr>
          <w:rFonts w:cstheme="minorHAnsi"/>
        </w:rPr>
        <w:t xml:space="preserve"> </w:t>
      </w:r>
      <w:r w:rsidR="00273673" w:rsidRPr="00DB4385">
        <w:rPr>
          <w:rFonts w:cstheme="minorHAnsi"/>
        </w:rPr>
        <w:t xml:space="preserve">zwana dalej </w:t>
      </w:r>
      <w:r w:rsidR="00273673" w:rsidRPr="00DB4385">
        <w:rPr>
          <w:rFonts w:cstheme="minorHAnsi"/>
          <w:b/>
        </w:rPr>
        <w:t>"Zamawiającym"</w:t>
      </w:r>
      <w:r w:rsidR="00032AAE">
        <w:rPr>
          <w:rFonts w:cstheme="minorHAnsi"/>
          <w:b/>
        </w:rPr>
        <w:t>,</w:t>
      </w:r>
    </w:p>
    <w:p w:rsidR="0055520C" w:rsidRPr="00DB4385" w:rsidRDefault="00CC547C" w:rsidP="00DB4385">
      <w:pPr>
        <w:pStyle w:val="Bezodstpw"/>
        <w:spacing w:line="276" w:lineRule="auto"/>
        <w:jc w:val="both"/>
        <w:rPr>
          <w:rFonts w:cstheme="minorHAnsi"/>
        </w:rPr>
      </w:pPr>
      <w:r w:rsidRPr="00DB4385">
        <w:rPr>
          <w:rFonts w:cstheme="minorHAnsi"/>
        </w:rPr>
        <w:t>którą</w:t>
      </w:r>
      <w:r w:rsidR="0055520C" w:rsidRPr="00DB4385">
        <w:rPr>
          <w:rFonts w:cstheme="minorHAnsi"/>
        </w:rPr>
        <w:t xml:space="preserve"> reprezentuje:</w:t>
      </w:r>
    </w:p>
    <w:p w:rsidR="00CC547C" w:rsidRPr="00DB4385" w:rsidRDefault="00CC547C" w:rsidP="00DB4385">
      <w:pPr>
        <w:pStyle w:val="Bezodstpw"/>
        <w:spacing w:line="276" w:lineRule="auto"/>
        <w:jc w:val="both"/>
        <w:rPr>
          <w:rFonts w:cstheme="minorHAnsi"/>
        </w:rPr>
      </w:pPr>
    </w:p>
    <w:p w:rsidR="00CC547C" w:rsidRPr="00DB4385" w:rsidRDefault="0055520C" w:rsidP="00DB4385">
      <w:pPr>
        <w:pStyle w:val="Bezodstpw"/>
        <w:spacing w:line="276" w:lineRule="auto"/>
        <w:jc w:val="both"/>
        <w:rPr>
          <w:rFonts w:cstheme="minorHAnsi"/>
        </w:rPr>
      </w:pPr>
      <w:r w:rsidRPr="00DB4385">
        <w:rPr>
          <w:rFonts w:cstheme="minorHAnsi"/>
        </w:rPr>
        <w:t>1.</w:t>
      </w:r>
      <w:r w:rsidR="00CC547C" w:rsidRPr="00DB4385">
        <w:rPr>
          <w:rFonts w:cstheme="minorHAnsi"/>
        </w:rPr>
        <w:t xml:space="preserve"> Tomasz Kowalski</w:t>
      </w:r>
      <w:r w:rsidR="00032AAE">
        <w:rPr>
          <w:rFonts w:cstheme="minorHAnsi"/>
        </w:rPr>
        <w:tab/>
      </w:r>
      <w:r w:rsidR="00CC547C" w:rsidRPr="00DB4385">
        <w:rPr>
          <w:rFonts w:cstheme="minorHAnsi"/>
        </w:rPr>
        <w:t xml:space="preserve">- </w:t>
      </w:r>
      <w:r w:rsidR="00BB589F">
        <w:rPr>
          <w:rFonts w:cstheme="minorHAnsi"/>
        </w:rPr>
        <w:tab/>
      </w:r>
      <w:r w:rsidR="00032AAE">
        <w:rPr>
          <w:rFonts w:cstheme="minorHAnsi"/>
        </w:rPr>
        <w:t>P</w:t>
      </w:r>
      <w:r w:rsidR="00CC547C" w:rsidRPr="00DB4385">
        <w:rPr>
          <w:rFonts w:cstheme="minorHAnsi"/>
        </w:rPr>
        <w:t xml:space="preserve">rezes </w:t>
      </w:r>
      <w:r w:rsidR="00032AAE">
        <w:rPr>
          <w:rFonts w:cstheme="minorHAnsi"/>
        </w:rPr>
        <w:t>Z</w:t>
      </w:r>
      <w:r w:rsidR="00CC547C" w:rsidRPr="00DB4385">
        <w:rPr>
          <w:rFonts w:cstheme="minorHAnsi"/>
        </w:rPr>
        <w:t>arządu,</w:t>
      </w:r>
    </w:p>
    <w:p w:rsidR="0055520C" w:rsidRPr="00DB4385" w:rsidRDefault="0055520C" w:rsidP="00DB4385">
      <w:pPr>
        <w:pStyle w:val="Bezodstpw"/>
        <w:spacing w:line="276" w:lineRule="auto"/>
        <w:jc w:val="both"/>
        <w:rPr>
          <w:rFonts w:cstheme="minorHAnsi"/>
        </w:rPr>
      </w:pPr>
      <w:r w:rsidRPr="00DB4385">
        <w:rPr>
          <w:rFonts w:cstheme="minorHAnsi"/>
        </w:rPr>
        <w:t>2</w:t>
      </w:r>
      <w:r w:rsidR="00BB589F">
        <w:rPr>
          <w:rFonts w:cstheme="minorHAnsi"/>
        </w:rPr>
        <w:t>…………………………………………………………..</w:t>
      </w:r>
      <w:r w:rsidR="00CC547C" w:rsidRPr="00DB4385">
        <w:rPr>
          <w:rFonts w:cstheme="minorHAnsi"/>
        </w:rPr>
        <w:t xml:space="preserve">, </w:t>
      </w:r>
      <w:r w:rsidRPr="00DB4385">
        <w:rPr>
          <w:rFonts w:cstheme="minorHAnsi"/>
        </w:rPr>
        <w:t xml:space="preserve"> </w:t>
      </w:r>
    </w:p>
    <w:p w:rsidR="00CC547C" w:rsidRPr="00DB4385" w:rsidRDefault="00CC547C" w:rsidP="00DB4385">
      <w:pPr>
        <w:pStyle w:val="Bezodstpw"/>
        <w:spacing w:line="276" w:lineRule="auto"/>
        <w:jc w:val="both"/>
        <w:rPr>
          <w:rFonts w:cstheme="minorHAnsi"/>
        </w:rPr>
      </w:pPr>
    </w:p>
    <w:p w:rsidR="0055520C" w:rsidRPr="00DB4385" w:rsidRDefault="0055520C" w:rsidP="00DB4385">
      <w:pPr>
        <w:pStyle w:val="Bezodstpw"/>
        <w:spacing w:line="276" w:lineRule="auto"/>
        <w:jc w:val="both"/>
        <w:rPr>
          <w:rFonts w:cstheme="minorHAnsi"/>
          <w:b/>
        </w:rPr>
      </w:pPr>
      <w:r w:rsidRPr="00DB4385">
        <w:rPr>
          <w:rFonts w:cstheme="minorHAnsi"/>
          <w:b/>
        </w:rPr>
        <w:t>a</w:t>
      </w:r>
    </w:p>
    <w:p w:rsidR="00273673" w:rsidRPr="00DB4385" w:rsidRDefault="0055520C" w:rsidP="00273673">
      <w:pPr>
        <w:pStyle w:val="Bezodstpw"/>
        <w:spacing w:line="276" w:lineRule="auto"/>
        <w:jc w:val="both"/>
        <w:rPr>
          <w:rFonts w:cstheme="minorHAnsi"/>
          <w:b/>
        </w:rPr>
      </w:pPr>
      <w:r w:rsidRPr="00DB4385">
        <w:rPr>
          <w:rFonts w:cstheme="minorHAnsi"/>
        </w:rPr>
        <w:t>……………………………….. wpisaną do rejestru przedsiębiorców Krajowego Rejestru Sądowego prowadzonego przez ……………………………., ……………., Wydział Gospodarczy Krajowego Rejestru Sądowego pod numerem KRS …………………………., posługującą się NIP …………………………………., numerem REGON o kapitale zakładowym ………………….., będącą podatnikiem VAT czynnym</w:t>
      </w:r>
      <w:r w:rsidR="00273673">
        <w:rPr>
          <w:rFonts w:cstheme="minorHAnsi"/>
        </w:rPr>
        <w:t xml:space="preserve"> </w:t>
      </w:r>
      <w:r w:rsidR="00273673" w:rsidRPr="00DB4385">
        <w:rPr>
          <w:rFonts w:cstheme="minorHAnsi"/>
          <w:b/>
        </w:rPr>
        <w:t>zwanym/ą dalej „Wykonawcą”</w:t>
      </w:r>
      <w:r w:rsidR="00273673">
        <w:rPr>
          <w:rFonts w:cstheme="minorHAnsi"/>
          <w:b/>
        </w:rPr>
        <w:t>,</w:t>
      </w:r>
    </w:p>
    <w:p w:rsidR="0055520C" w:rsidRPr="00DB4385" w:rsidRDefault="0055520C" w:rsidP="00DB4385">
      <w:pPr>
        <w:pStyle w:val="Bezodstpw"/>
        <w:spacing w:line="276" w:lineRule="auto"/>
        <w:jc w:val="both"/>
        <w:rPr>
          <w:rFonts w:cstheme="minorHAnsi"/>
        </w:rPr>
      </w:pPr>
      <w:r w:rsidRPr="00DB4385">
        <w:rPr>
          <w:rFonts w:cstheme="minorHAnsi"/>
        </w:rPr>
        <w:t xml:space="preserve">reprezentowaną przez: </w:t>
      </w:r>
    </w:p>
    <w:p w:rsidR="0055520C" w:rsidRPr="00DB4385" w:rsidRDefault="0055520C" w:rsidP="00DB4385">
      <w:pPr>
        <w:pStyle w:val="Bezodstpw"/>
        <w:spacing w:line="276" w:lineRule="auto"/>
        <w:jc w:val="both"/>
        <w:rPr>
          <w:rFonts w:cstheme="minorHAnsi"/>
        </w:rPr>
      </w:pPr>
      <w:r w:rsidRPr="00DB4385">
        <w:rPr>
          <w:rFonts w:cstheme="minorHAnsi"/>
        </w:rPr>
        <w:t xml:space="preserve">1. ………………………………… …………………………………………. </w:t>
      </w:r>
    </w:p>
    <w:p w:rsidR="0055520C" w:rsidRPr="00DB4385" w:rsidRDefault="0055520C" w:rsidP="00DB4385">
      <w:pPr>
        <w:pStyle w:val="Bezodstpw"/>
        <w:spacing w:line="276" w:lineRule="auto"/>
        <w:jc w:val="both"/>
        <w:rPr>
          <w:rFonts w:cstheme="minorHAnsi"/>
        </w:rPr>
      </w:pPr>
      <w:r w:rsidRPr="00DB4385">
        <w:rPr>
          <w:rFonts w:cstheme="minorHAnsi"/>
        </w:rPr>
        <w:t xml:space="preserve">2. ………………………………… …………………………………………. </w:t>
      </w:r>
    </w:p>
    <w:p w:rsidR="0055520C" w:rsidRPr="00DB4385" w:rsidRDefault="0055520C" w:rsidP="00DB4385">
      <w:pPr>
        <w:pStyle w:val="Bezodstpw"/>
        <w:spacing w:line="276" w:lineRule="auto"/>
        <w:jc w:val="both"/>
        <w:rPr>
          <w:rFonts w:cstheme="minorHAnsi"/>
          <w:b/>
        </w:rPr>
      </w:pPr>
    </w:p>
    <w:p w:rsidR="00CC547C" w:rsidRPr="00DB4385" w:rsidRDefault="0055520C" w:rsidP="00DB4385">
      <w:pPr>
        <w:pStyle w:val="Bezodstpw"/>
        <w:spacing w:line="276" w:lineRule="auto"/>
        <w:jc w:val="both"/>
        <w:rPr>
          <w:rFonts w:cstheme="minorHAnsi"/>
        </w:rPr>
      </w:pPr>
      <w:r w:rsidRPr="00DB4385">
        <w:rPr>
          <w:rFonts w:cstheme="minorHAnsi"/>
        </w:rPr>
        <w:t xml:space="preserve">łącznie dalej zwanych </w:t>
      </w:r>
      <w:r w:rsidRPr="00273673">
        <w:rPr>
          <w:rFonts w:cstheme="minorHAnsi"/>
          <w:b/>
        </w:rPr>
        <w:t>Stronami</w:t>
      </w:r>
      <w:r w:rsidRPr="00DB4385">
        <w:rPr>
          <w:rFonts w:cstheme="minorHAnsi"/>
        </w:rPr>
        <w:t xml:space="preserve"> lub z osobna </w:t>
      </w:r>
      <w:r w:rsidRPr="00273673">
        <w:rPr>
          <w:rFonts w:cstheme="minorHAnsi"/>
          <w:b/>
        </w:rPr>
        <w:t>Stroną.</w:t>
      </w:r>
      <w:r w:rsidRPr="00DB4385">
        <w:rPr>
          <w:rFonts w:cstheme="minorHAnsi"/>
        </w:rPr>
        <w:t xml:space="preserve"> </w:t>
      </w:r>
    </w:p>
    <w:p w:rsidR="00CC547C" w:rsidRPr="00DB4385" w:rsidRDefault="00CC547C" w:rsidP="00DB4385">
      <w:pPr>
        <w:pStyle w:val="Bezodstpw"/>
        <w:spacing w:line="276" w:lineRule="auto"/>
        <w:jc w:val="both"/>
        <w:rPr>
          <w:rFonts w:cstheme="minorHAnsi"/>
        </w:rPr>
      </w:pPr>
    </w:p>
    <w:p w:rsidR="00CC547C" w:rsidRPr="0034542C" w:rsidRDefault="00CC547C" w:rsidP="0034542C">
      <w:pPr>
        <w:pStyle w:val="Bezodstpw"/>
        <w:jc w:val="both"/>
        <w:rPr>
          <w:rFonts w:eastAsia="Times New Roman" w:cstheme="minorHAnsi"/>
        </w:rPr>
      </w:pPr>
      <w:r w:rsidRPr="00DB4385">
        <w:rPr>
          <w:rFonts w:eastAsia="Times New Roman" w:cstheme="minorHAnsi"/>
        </w:rPr>
        <w:t>Podstawą zawarcia umowy jest oferta Wykonawcy (Sprzed</w:t>
      </w:r>
      <w:r w:rsidR="0079421A">
        <w:rPr>
          <w:rFonts w:eastAsia="Times New Roman" w:cstheme="minorHAnsi"/>
        </w:rPr>
        <w:t>awcy), wybrana w postępowaniu o </w:t>
      </w:r>
      <w:r w:rsidRPr="00DB4385">
        <w:rPr>
          <w:rFonts w:eastAsia="Times New Roman" w:cstheme="minorHAnsi"/>
        </w:rPr>
        <w:t>udzielenie zamówienia publicznego w trybie przetargu nieograniczonego o wartości szacunkowej poniżej 207.000 euro</w:t>
      </w:r>
      <w:r w:rsidR="00284656">
        <w:rPr>
          <w:rFonts w:eastAsia="Times New Roman" w:cstheme="minorHAnsi"/>
        </w:rPr>
        <w:t xml:space="preserve"> </w:t>
      </w:r>
      <w:r w:rsidR="00284656" w:rsidRPr="00284656">
        <w:rPr>
          <w:rFonts w:eastAsia="Times New Roman" w:cstheme="minorHAnsi"/>
        </w:rPr>
        <w:t>ogłoszonego zgodnie z postanowieniami ustawy z dnia 29 stycznia 2004 r. Prawo zam</w:t>
      </w:r>
      <w:r w:rsidR="00284656">
        <w:rPr>
          <w:rFonts w:eastAsia="Times New Roman" w:cstheme="minorHAnsi"/>
        </w:rPr>
        <w:t xml:space="preserve">ówień publicznych </w:t>
      </w:r>
      <w:r w:rsidR="007D4106">
        <w:rPr>
          <w:rFonts w:eastAsia="Times New Roman" w:cstheme="minorHAnsi"/>
        </w:rPr>
        <w:t>(tekst jednolity Dz. U. z 2017 r. poz. 1579</w:t>
      </w:r>
      <w:r w:rsidR="00284656" w:rsidRPr="00284656">
        <w:rPr>
          <w:rFonts w:eastAsia="Times New Roman" w:cstheme="minorHAnsi"/>
        </w:rPr>
        <w:t xml:space="preserve"> oraz z 2016 r. poz. 831 i 996)</w:t>
      </w:r>
      <w:r w:rsidRPr="00DB4385">
        <w:rPr>
          <w:rFonts w:eastAsia="Times New Roman" w:cstheme="minorHAnsi"/>
        </w:rPr>
        <w:t>.</w:t>
      </w:r>
    </w:p>
    <w:p w:rsidR="00CC547C" w:rsidRPr="00DB4385" w:rsidRDefault="00CC547C" w:rsidP="00DB4385">
      <w:pPr>
        <w:pStyle w:val="Bezodstpw"/>
        <w:spacing w:line="276" w:lineRule="auto"/>
        <w:jc w:val="both"/>
        <w:rPr>
          <w:rFonts w:cstheme="minorHAnsi"/>
        </w:rPr>
      </w:pPr>
    </w:p>
    <w:p w:rsidR="0055520C" w:rsidRPr="00DB4385" w:rsidRDefault="0055520C" w:rsidP="00DB4385">
      <w:pPr>
        <w:pStyle w:val="Bezodstpw"/>
        <w:spacing w:line="276" w:lineRule="auto"/>
        <w:jc w:val="both"/>
        <w:rPr>
          <w:rFonts w:cstheme="minorHAnsi"/>
        </w:rPr>
      </w:pPr>
      <w:r w:rsidRPr="00DB4385">
        <w:rPr>
          <w:rFonts w:cstheme="minorHAnsi"/>
        </w:rPr>
        <w:t xml:space="preserve">Strony postanowiły zawrzeć niniejszą umowę (dalej jako „Umowa”) o następującej treści: </w:t>
      </w:r>
    </w:p>
    <w:p w:rsidR="0055520C" w:rsidRPr="00DB4385" w:rsidRDefault="0055520C" w:rsidP="00DB4385">
      <w:pPr>
        <w:pStyle w:val="Bezodstpw"/>
        <w:spacing w:line="276" w:lineRule="auto"/>
        <w:jc w:val="both"/>
        <w:rPr>
          <w:rFonts w:cstheme="minorHAnsi"/>
          <w:i/>
        </w:rPr>
      </w:pPr>
    </w:p>
    <w:p w:rsidR="0034321E" w:rsidRPr="00DB4385" w:rsidRDefault="0055520C" w:rsidP="00DB4385">
      <w:pPr>
        <w:pStyle w:val="Bezodstpw"/>
        <w:spacing w:line="276" w:lineRule="auto"/>
        <w:jc w:val="center"/>
        <w:rPr>
          <w:rFonts w:cstheme="minorHAnsi"/>
          <w:b/>
        </w:rPr>
      </w:pPr>
      <w:r w:rsidRPr="00DB4385">
        <w:rPr>
          <w:rFonts w:cstheme="minorHAnsi"/>
          <w:b/>
        </w:rPr>
        <w:t>§1</w:t>
      </w:r>
    </w:p>
    <w:p w:rsidR="0055520C" w:rsidRPr="00DB4385" w:rsidRDefault="0055520C" w:rsidP="00DB4385">
      <w:pPr>
        <w:pStyle w:val="Bezodstpw"/>
        <w:spacing w:line="276" w:lineRule="auto"/>
        <w:jc w:val="center"/>
        <w:rPr>
          <w:rFonts w:cstheme="minorHAnsi"/>
          <w:b/>
        </w:rPr>
      </w:pPr>
      <w:r w:rsidRPr="00DB4385">
        <w:rPr>
          <w:rFonts w:cstheme="minorHAnsi"/>
          <w:b/>
        </w:rPr>
        <w:t>Przedmiot umowy</w:t>
      </w:r>
    </w:p>
    <w:p w:rsidR="00D22576" w:rsidRPr="00DB4385" w:rsidRDefault="00D22576" w:rsidP="00DB4385">
      <w:pPr>
        <w:pStyle w:val="Bezodstpw"/>
        <w:spacing w:line="276" w:lineRule="auto"/>
        <w:jc w:val="both"/>
        <w:rPr>
          <w:rFonts w:cstheme="minorHAnsi"/>
          <w:b/>
        </w:rPr>
      </w:pPr>
    </w:p>
    <w:p w:rsidR="00D22576" w:rsidRPr="00B22FA9" w:rsidRDefault="00B22FA9" w:rsidP="00880898">
      <w:pPr>
        <w:numPr>
          <w:ilvl w:val="0"/>
          <w:numId w:val="1"/>
        </w:numPr>
        <w:tabs>
          <w:tab w:val="left" w:pos="0"/>
        </w:tabs>
        <w:suppressAutoHyphens/>
        <w:spacing w:after="0"/>
        <w:ind w:left="357"/>
        <w:jc w:val="both"/>
        <w:rPr>
          <w:rFonts w:eastAsia="Times New Roman" w:cstheme="minorHAnsi"/>
          <w:b/>
        </w:rPr>
      </w:pPr>
      <w:r w:rsidRPr="00B22FA9">
        <w:rPr>
          <w:rFonts w:eastAsia="Times New Roman" w:cstheme="minorHAnsi"/>
        </w:rPr>
        <w:t xml:space="preserve">Przedmiotem zamówienia jest dostawa energii elektrycznej do nieruchomości położonej </w:t>
      </w:r>
      <w:r w:rsidR="00032AAE">
        <w:rPr>
          <w:rFonts w:eastAsia="Times New Roman" w:cstheme="minorHAnsi"/>
        </w:rPr>
        <w:br/>
      </w:r>
      <w:r w:rsidRPr="00B22FA9">
        <w:rPr>
          <w:rFonts w:eastAsia="Times New Roman" w:cstheme="minorHAnsi"/>
        </w:rPr>
        <w:t xml:space="preserve">w Katowicach przy ul. Żeliwnej 38 w Katowicach zasilanych ze stacji transformatorowych K1030, KY105 oraz do nieruchomości położonej w Goczałkowicach  - Zdrój przy ul. Jeziornej 86 </w:t>
      </w:r>
      <w:r w:rsidR="00D22576" w:rsidRPr="00B22FA9">
        <w:rPr>
          <w:rFonts w:eastAsia="Times New Roman" w:cstheme="minorHAnsi"/>
        </w:rPr>
        <w:t xml:space="preserve">zgodnie </w:t>
      </w:r>
      <w:r w:rsidR="00D22576" w:rsidRPr="00B22FA9">
        <w:rPr>
          <w:rFonts w:eastAsia="Times New Roman" w:cstheme="minorHAnsi"/>
        </w:rPr>
        <w:br/>
        <w:t>z warunkami wskazanymi w Specyfikacji Istotnych Warunków Zamówienia (SIWZ), wymaganiami ustawy z dnia 10 kwietnia 1997 r. Prawo energetyczne i przepisów wykonawczych do tej ustawy, złożoną ofertą, oraz zasadami wiedzy technicznej.</w:t>
      </w:r>
    </w:p>
    <w:p w:rsidR="00B32584" w:rsidRPr="00B32584" w:rsidRDefault="00B32584" w:rsidP="00B32584">
      <w:pPr>
        <w:tabs>
          <w:tab w:val="left" w:pos="0"/>
        </w:tabs>
        <w:suppressAutoHyphens/>
        <w:spacing w:after="0"/>
        <w:ind w:left="357"/>
        <w:jc w:val="both"/>
        <w:rPr>
          <w:rFonts w:eastAsia="Times New Roman" w:cstheme="minorHAnsi"/>
          <w:b/>
        </w:rPr>
      </w:pPr>
    </w:p>
    <w:p w:rsidR="00B32584" w:rsidRDefault="00B32584" w:rsidP="00B22FA9">
      <w:pPr>
        <w:pStyle w:val="Akapitzlist"/>
        <w:numPr>
          <w:ilvl w:val="0"/>
          <w:numId w:val="1"/>
        </w:numPr>
        <w:tabs>
          <w:tab w:val="left" w:pos="0"/>
        </w:tabs>
        <w:suppressAutoHyphens/>
        <w:spacing w:after="0"/>
        <w:jc w:val="both"/>
      </w:pPr>
      <w:r>
        <w:t xml:space="preserve">Jeżeli nic innego nie wynika z postanowień Umowy użyte w niej pojęcia oznaczają: </w:t>
      </w:r>
    </w:p>
    <w:p w:rsidR="00B32584" w:rsidRDefault="00B32584" w:rsidP="00B32584">
      <w:pPr>
        <w:tabs>
          <w:tab w:val="left" w:pos="0"/>
        </w:tabs>
        <w:suppressAutoHyphens/>
        <w:spacing w:after="0"/>
        <w:ind w:left="357"/>
        <w:jc w:val="both"/>
      </w:pPr>
    </w:p>
    <w:p w:rsidR="00B32584" w:rsidRDefault="00B32584" w:rsidP="00B32584">
      <w:pPr>
        <w:tabs>
          <w:tab w:val="left" w:pos="0"/>
        </w:tabs>
        <w:suppressAutoHyphens/>
        <w:spacing w:after="0"/>
        <w:ind w:left="357"/>
        <w:jc w:val="both"/>
      </w:pPr>
      <w:r w:rsidRPr="00F85F1D">
        <w:rPr>
          <w:b/>
        </w:rPr>
        <w:t>a</w:t>
      </w:r>
      <w:r w:rsidRPr="00B32584">
        <w:rPr>
          <w:b/>
        </w:rPr>
        <w:t>) Operator systemu dystrybucyjnego (OSD) -</w:t>
      </w:r>
      <w:r>
        <w:t xml:space="preserve"> przedsiębiorstwo energetyczne zajmujące się dystrybucją energii elektrycznej; </w:t>
      </w:r>
    </w:p>
    <w:p w:rsidR="00B32584" w:rsidRDefault="00B32584" w:rsidP="00B32584">
      <w:pPr>
        <w:tabs>
          <w:tab w:val="left" w:pos="0"/>
        </w:tabs>
        <w:suppressAutoHyphens/>
        <w:spacing w:after="0"/>
        <w:ind w:left="357"/>
        <w:jc w:val="both"/>
      </w:pPr>
      <w:r>
        <w:rPr>
          <w:b/>
        </w:rPr>
        <w:lastRenderedPageBreak/>
        <w:t>b</w:t>
      </w:r>
      <w:r w:rsidRPr="00B32584">
        <w:rPr>
          <w:b/>
        </w:rPr>
        <w:t>) faktura rozliczeniowa –</w:t>
      </w:r>
      <w:r>
        <w:t xml:space="preserve"> faktura, w której należność dla Wykonawcy określana jest na podstawie odczytów układów pomiarowych; </w:t>
      </w:r>
    </w:p>
    <w:p w:rsidR="00B32584" w:rsidRPr="00DB4385" w:rsidRDefault="00B32584" w:rsidP="00B32584">
      <w:pPr>
        <w:tabs>
          <w:tab w:val="left" w:pos="0"/>
        </w:tabs>
        <w:suppressAutoHyphens/>
        <w:spacing w:after="0"/>
        <w:ind w:left="357"/>
        <w:jc w:val="both"/>
        <w:rPr>
          <w:rFonts w:eastAsia="Times New Roman" w:cstheme="minorHAnsi"/>
          <w:b/>
        </w:rPr>
      </w:pPr>
      <w:r>
        <w:rPr>
          <w:b/>
        </w:rPr>
        <w:t>c</w:t>
      </w:r>
      <w:r w:rsidRPr="00B32584">
        <w:rPr>
          <w:b/>
        </w:rPr>
        <w:t>) okres rozliczeniowy –</w:t>
      </w:r>
      <w:r>
        <w:t xml:space="preserve"> okres pomiędzy dwoma kolejnymi rozliczeniowymi odczytami urządzeń do pomiaru mocy i energii elektrycznej; f) Ustawa – ustawa z dnia 10 kwietnia 1997 Prawo ener</w:t>
      </w:r>
      <w:r w:rsidR="007D4106">
        <w:t>getyczne (Dz. U. z 2017r poz. 220</w:t>
      </w:r>
      <w:r>
        <w:t xml:space="preserve"> z późn.zm.)</w:t>
      </w:r>
    </w:p>
    <w:p w:rsidR="0055520C" w:rsidRPr="00DB4385" w:rsidRDefault="00D22576" w:rsidP="00DB4385">
      <w:pPr>
        <w:numPr>
          <w:ilvl w:val="0"/>
          <w:numId w:val="1"/>
        </w:numPr>
        <w:tabs>
          <w:tab w:val="left" w:pos="0"/>
        </w:tabs>
        <w:suppressAutoHyphens/>
        <w:spacing w:after="0"/>
        <w:ind w:left="357"/>
        <w:jc w:val="both"/>
        <w:rPr>
          <w:rFonts w:cstheme="minorHAnsi"/>
        </w:rPr>
      </w:pPr>
      <w:r w:rsidRPr="00DB4385">
        <w:rPr>
          <w:rFonts w:eastAsia="Times New Roman" w:cstheme="minorHAnsi"/>
        </w:rPr>
        <w:t xml:space="preserve">Usługi dystrybucyjne, nie są objęte przedmiotem niniejszego zamówienia. Usługi dystrybucyjne (OSD) dla budynków wykazanych </w:t>
      </w:r>
      <w:r w:rsidR="007A412B">
        <w:rPr>
          <w:rFonts w:eastAsia="Times New Roman" w:cstheme="minorHAnsi"/>
        </w:rPr>
        <w:t>w ust. 1</w:t>
      </w:r>
      <w:r w:rsidRPr="00DB4385">
        <w:rPr>
          <w:rFonts w:eastAsia="Times New Roman" w:cstheme="minorHAnsi"/>
        </w:rPr>
        <w:t>, świadczy Tauron Dystrybucja S.A. Oddział w Gliwicach.</w:t>
      </w:r>
    </w:p>
    <w:p w:rsidR="00B32584" w:rsidRDefault="00C241C2" w:rsidP="00B32584">
      <w:pPr>
        <w:numPr>
          <w:ilvl w:val="0"/>
          <w:numId w:val="1"/>
        </w:numPr>
        <w:tabs>
          <w:tab w:val="left" w:pos="0"/>
        </w:tabs>
        <w:suppressAutoHyphens/>
        <w:spacing w:after="0"/>
        <w:ind w:left="357"/>
        <w:jc w:val="both"/>
        <w:rPr>
          <w:rFonts w:eastAsia="Times New Roman" w:cstheme="minorHAnsi"/>
          <w:b/>
        </w:rPr>
      </w:pPr>
      <w:r w:rsidRPr="00DB4385">
        <w:rPr>
          <w:rFonts w:cstheme="minorHAnsi"/>
        </w:rPr>
        <w:t>Sprzedaż (dostawy) energii do punktu poboru odbywać się będzie za pośrednictwem sieci dystrybucji należącej do przedsiębiorstwa energetycznego prowadzącego działalność w zakresie dystrybucji energii elektrycznej na obszarze, którego znajduje się punkt odbioru energii elektrycznej.</w:t>
      </w:r>
    </w:p>
    <w:p w:rsidR="00B32584" w:rsidRPr="00B32584" w:rsidRDefault="00B32584" w:rsidP="00B32584">
      <w:pPr>
        <w:numPr>
          <w:ilvl w:val="0"/>
          <w:numId w:val="1"/>
        </w:numPr>
        <w:tabs>
          <w:tab w:val="left" w:pos="0"/>
        </w:tabs>
        <w:suppressAutoHyphens/>
        <w:spacing w:after="0"/>
        <w:ind w:left="357"/>
        <w:jc w:val="both"/>
        <w:rPr>
          <w:rFonts w:eastAsia="Times New Roman" w:cstheme="minorHAnsi"/>
        </w:rPr>
      </w:pPr>
      <w:r w:rsidRPr="00B32584">
        <w:rPr>
          <w:rFonts w:eastAsia="Times New Roman" w:cs="Times New Roman"/>
        </w:rPr>
        <w:t>Przewidywane zużycie energii określone w SIWZ nie stanowi dl</w:t>
      </w:r>
      <w:r w:rsidR="00A42A73">
        <w:rPr>
          <w:rFonts w:eastAsia="Times New Roman" w:cs="Times New Roman"/>
        </w:rPr>
        <w:t>a zamawiającego zobowiązania do </w:t>
      </w:r>
      <w:r w:rsidRPr="00B32584">
        <w:rPr>
          <w:rFonts w:eastAsia="Times New Roman" w:cs="Times New Roman"/>
        </w:rPr>
        <w:t>zakupu energii w podanej ilości. Ilość pobranej energii elektrycznej</w:t>
      </w:r>
      <w:r w:rsidR="00A42A73">
        <w:rPr>
          <w:rFonts w:eastAsia="Times New Roman" w:cs="Times New Roman"/>
        </w:rPr>
        <w:t xml:space="preserve"> do zapłaty zostanie ustalona w </w:t>
      </w:r>
      <w:r w:rsidRPr="00B32584">
        <w:rPr>
          <w:rFonts w:eastAsia="Times New Roman" w:cs="Times New Roman"/>
        </w:rPr>
        <w:t>oparciu o odczyty układów pomiarowo-rozliczeniowych,</w:t>
      </w:r>
    </w:p>
    <w:p w:rsidR="00B32584" w:rsidRPr="00B32584" w:rsidRDefault="00B32584" w:rsidP="00B32584">
      <w:pPr>
        <w:numPr>
          <w:ilvl w:val="0"/>
          <w:numId w:val="1"/>
        </w:numPr>
        <w:tabs>
          <w:tab w:val="left" w:pos="0"/>
        </w:tabs>
        <w:suppressAutoHyphens/>
        <w:spacing w:after="0"/>
        <w:ind w:left="357"/>
        <w:jc w:val="both"/>
        <w:rPr>
          <w:rFonts w:eastAsia="Times New Roman" w:cstheme="minorHAnsi"/>
        </w:rPr>
      </w:pPr>
      <w:r w:rsidRPr="00B32584">
        <w:rPr>
          <w:rFonts w:eastAsia="Times New Roman" w:cs="Times New Roman"/>
        </w:rPr>
        <w:t xml:space="preserve">Moc umowna, grupa taryfowa i warunki ich zmian oraz miejsce dostarczenia energii elektrycznej dla punktów poboru wymienionych w Załączniku nr 2 do </w:t>
      </w:r>
      <w:r w:rsidR="0034542C">
        <w:rPr>
          <w:rFonts w:eastAsia="Times New Roman" w:cs="Times New Roman"/>
        </w:rPr>
        <w:t>SIWZ określane są każdorazowo w </w:t>
      </w:r>
      <w:r w:rsidRPr="00B32584">
        <w:rPr>
          <w:rFonts w:eastAsia="Times New Roman" w:cs="Times New Roman"/>
        </w:rPr>
        <w:t>Umowie o świadczenie usług dystrybucji zawartej pomiędzy Zamawiającym a OSD.</w:t>
      </w:r>
    </w:p>
    <w:p w:rsidR="00B32584" w:rsidRPr="00B32584" w:rsidRDefault="00B32584" w:rsidP="00B32584">
      <w:pPr>
        <w:numPr>
          <w:ilvl w:val="0"/>
          <w:numId w:val="1"/>
        </w:numPr>
        <w:tabs>
          <w:tab w:val="left" w:pos="0"/>
        </w:tabs>
        <w:suppressAutoHyphens/>
        <w:spacing w:after="0"/>
        <w:ind w:left="357"/>
        <w:jc w:val="both"/>
        <w:rPr>
          <w:rFonts w:eastAsia="Times New Roman" w:cstheme="minorHAnsi"/>
        </w:rPr>
      </w:pPr>
      <w:r>
        <w:t>Energia elektryczna kupowana na podstawie niniejszej umowy zużywana będzie na potrzeby własne. Wykonawca zapewni umorzenie świadectw pochodzenia wolumenu energii na potrzeby własne zgodnie z zapisami ustawy Prawo Energetyczne oraz rozporządzeniami wykonawczymi.</w:t>
      </w:r>
    </w:p>
    <w:p w:rsidR="00B32584" w:rsidRPr="00DB4385" w:rsidRDefault="00B32584" w:rsidP="00B32584">
      <w:pPr>
        <w:tabs>
          <w:tab w:val="left" w:pos="0"/>
        </w:tabs>
        <w:suppressAutoHyphens/>
        <w:spacing w:after="0"/>
        <w:ind w:left="357"/>
        <w:jc w:val="both"/>
        <w:rPr>
          <w:rFonts w:eastAsia="Times New Roman" w:cstheme="minorHAnsi"/>
          <w:b/>
        </w:rPr>
      </w:pPr>
    </w:p>
    <w:p w:rsidR="00CE5B8E" w:rsidRPr="00DB4385" w:rsidRDefault="00CE5B8E" w:rsidP="00DB4385">
      <w:pPr>
        <w:pStyle w:val="Bezodstpw"/>
        <w:spacing w:line="276" w:lineRule="auto"/>
        <w:jc w:val="center"/>
        <w:rPr>
          <w:rFonts w:cstheme="minorHAnsi"/>
          <w:b/>
        </w:rPr>
      </w:pPr>
      <w:r w:rsidRPr="00DB4385">
        <w:rPr>
          <w:rFonts w:cstheme="minorHAnsi"/>
          <w:b/>
        </w:rPr>
        <w:t>§2</w:t>
      </w:r>
    </w:p>
    <w:p w:rsidR="00CE5B8E" w:rsidRPr="00DB4385" w:rsidRDefault="00CE5B8E" w:rsidP="00DB4385">
      <w:pPr>
        <w:pStyle w:val="Bezodstpw"/>
        <w:spacing w:line="276" w:lineRule="auto"/>
        <w:jc w:val="center"/>
        <w:rPr>
          <w:rFonts w:cstheme="minorHAnsi"/>
          <w:b/>
        </w:rPr>
      </w:pPr>
      <w:r w:rsidRPr="00DB4385">
        <w:rPr>
          <w:rFonts w:cstheme="minorHAnsi"/>
          <w:b/>
        </w:rPr>
        <w:t>Punkty poboru energii elektrycznej</w:t>
      </w:r>
    </w:p>
    <w:p w:rsidR="00CE5B8E" w:rsidRPr="00DB4385" w:rsidRDefault="00CE5B8E" w:rsidP="00DB4385">
      <w:pPr>
        <w:tabs>
          <w:tab w:val="left" w:pos="0"/>
        </w:tabs>
        <w:suppressAutoHyphens/>
        <w:spacing w:after="0"/>
        <w:ind w:left="357"/>
        <w:jc w:val="both"/>
        <w:rPr>
          <w:rFonts w:eastAsia="Times New Roman" w:cstheme="minorHAnsi"/>
        </w:rPr>
      </w:pPr>
    </w:p>
    <w:p w:rsidR="00CE5B8E" w:rsidRPr="00DB4385" w:rsidRDefault="00CE5B8E" w:rsidP="00DB4385">
      <w:pPr>
        <w:pStyle w:val="Akapitzlist"/>
        <w:numPr>
          <w:ilvl w:val="0"/>
          <w:numId w:val="30"/>
        </w:numPr>
        <w:tabs>
          <w:tab w:val="left" w:pos="0"/>
        </w:tabs>
        <w:suppressAutoHyphens/>
        <w:spacing w:after="0"/>
        <w:ind w:left="426" w:hanging="426"/>
        <w:jc w:val="both"/>
        <w:rPr>
          <w:rFonts w:eastAsia="Times New Roman" w:cstheme="minorHAnsi"/>
        </w:rPr>
      </w:pPr>
      <w:r w:rsidRPr="00DB4385">
        <w:rPr>
          <w:rFonts w:eastAsia="Times New Roman" w:cstheme="minorHAnsi"/>
        </w:rPr>
        <w:t>Ustala się następujący wykaz punktów do których należy dostarczyć energię elektryczną prądem przemiennym trójfazowym o częstotliwości 50Hz:</w:t>
      </w:r>
    </w:p>
    <w:p w:rsidR="00CE5B8E" w:rsidRPr="00DB4385" w:rsidRDefault="00CE5B8E" w:rsidP="007A412B">
      <w:pPr>
        <w:pStyle w:val="Akapitzlist"/>
        <w:numPr>
          <w:ilvl w:val="0"/>
          <w:numId w:val="27"/>
        </w:numPr>
        <w:tabs>
          <w:tab w:val="left" w:pos="0"/>
        </w:tabs>
        <w:suppressAutoHyphens/>
        <w:spacing w:after="0"/>
        <w:jc w:val="both"/>
        <w:rPr>
          <w:rFonts w:eastAsia="Times New Roman" w:cstheme="minorHAnsi"/>
        </w:rPr>
      </w:pPr>
      <w:r w:rsidRPr="00DB4385">
        <w:rPr>
          <w:rFonts w:eastAsia="Times New Roman" w:cstheme="minorHAnsi"/>
        </w:rPr>
        <w:t>przyłącze 1 – zasilanie podstawowe - zlokalizowane w stacji transformatorowej Zamawiającego nr KY105 - sekcja I, miejsce dostarczenia - zaciski prądowe na wyjściu kabla z rozdzielni SN stacji OSD nr K1030,</w:t>
      </w:r>
      <w:r w:rsidR="007A412B">
        <w:rPr>
          <w:rFonts w:eastAsia="Times New Roman" w:cstheme="minorHAnsi"/>
        </w:rPr>
        <w:t xml:space="preserve"> </w:t>
      </w:r>
      <w:r w:rsidRPr="00DB4385">
        <w:rPr>
          <w:rFonts w:eastAsia="Times New Roman" w:cstheme="minorHAnsi"/>
        </w:rPr>
        <w:t>w kierunku instalacji odbiorcy;</w:t>
      </w:r>
    </w:p>
    <w:p w:rsidR="00CE5B8E" w:rsidRPr="00DB4385" w:rsidRDefault="00CE5B8E" w:rsidP="007A412B">
      <w:pPr>
        <w:pStyle w:val="Akapitzlist"/>
        <w:tabs>
          <w:tab w:val="left" w:pos="0"/>
        </w:tabs>
        <w:suppressAutoHyphens/>
        <w:spacing w:after="0"/>
        <w:ind w:left="1080"/>
        <w:jc w:val="both"/>
        <w:rPr>
          <w:rFonts w:eastAsia="Times New Roman" w:cstheme="minorHAnsi"/>
        </w:rPr>
      </w:pPr>
      <w:r w:rsidRPr="00DB4385">
        <w:rPr>
          <w:rFonts w:eastAsia="Times New Roman" w:cstheme="minorHAnsi"/>
        </w:rPr>
        <w:t xml:space="preserve">- Napięcie zasilania 6kV, </w:t>
      </w:r>
      <w:r w:rsidR="00BB589F">
        <w:rPr>
          <w:rFonts w:eastAsia="Times New Roman" w:cstheme="minorHAnsi"/>
        </w:rPr>
        <w:t>m</w:t>
      </w:r>
      <w:r w:rsidRPr="00DB4385">
        <w:rPr>
          <w:rFonts w:eastAsia="Times New Roman" w:cstheme="minorHAnsi"/>
        </w:rPr>
        <w:t xml:space="preserve">oc umowna </w:t>
      </w:r>
      <w:r w:rsidR="00BB589F">
        <w:rPr>
          <w:rFonts w:eastAsia="Times New Roman" w:cstheme="minorHAnsi"/>
        </w:rPr>
        <w:t>1150 kW</w:t>
      </w:r>
      <w:r w:rsidRPr="00DB4385">
        <w:rPr>
          <w:rFonts w:eastAsia="Times New Roman" w:cstheme="minorHAnsi"/>
        </w:rPr>
        <w:t>.</w:t>
      </w:r>
    </w:p>
    <w:p w:rsidR="00CE5B8E" w:rsidRPr="00DB4385" w:rsidRDefault="00CE5B8E" w:rsidP="00DB4385">
      <w:pPr>
        <w:tabs>
          <w:tab w:val="left" w:pos="0"/>
        </w:tabs>
        <w:suppressAutoHyphens/>
        <w:spacing w:after="0"/>
        <w:ind w:left="708"/>
        <w:jc w:val="both"/>
        <w:rPr>
          <w:rFonts w:eastAsia="Times New Roman" w:cstheme="minorHAnsi"/>
        </w:rPr>
      </w:pPr>
      <w:r w:rsidRPr="00DB4385">
        <w:rPr>
          <w:rFonts w:eastAsia="Times New Roman" w:cstheme="minorHAnsi"/>
        </w:rPr>
        <w:t>b) przyłącze 2</w:t>
      </w:r>
      <w:r w:rsidR="00BB589F">
        <w:rPr>
          <w:rFonts w:eastAsia="Times New Roman" w:cstheme="minorHAnsi"/>
        </w:rPr>
        <w:t xml:space="preserve"> </w:t>
      </w:r>
      <w:r w:rsidRPr="00DB4385">
        <w:rPr>
          <w:rFonts w:eastAsia="Times New Roman" w:cstheme="minorHAnsi"/>
        </w:rPr>
        <w:t>- zasilanie podstawowe - zlokalizowane w stacji transformatorowej Zamawiającego nr K1030</w:t>
      </w:r>
      <w:r w:rsidR="007A412B">
        <w:rPr>
          <w:rFonts w:eastAsia="Times New Roman" w:cstheme="minorHAnsi"/>
        </w:rPr>
        <w:t xml:space="preserve"> </w:t>
      </w:r>
      <w:r w:rsidRPr="00DB4385">
        <w:rPr>
          <w:rFonts w:eastAsia="Times New Roman" w:cstheme="minorHAnsi"/>
        </w:rPr>
        <w:t>miejsce dostarczenia - zaciski pr</w:t>
      </w:r>
      <w:r w:rsidR="00A42A73">
        <w:rPr>
          <w:rFonts w:eastAsia="Times New Roman" w:cstheme="minorHAnsi"/>
        </w:rPr>
        <w:t>ądowe przekładników pomiarów od </w:t>
      </w:r>
      <w:r w:rsidRPr="00DB4385">
        <w:rPr>
          <w:rFonts w:eastAsia="Times New Roman" w:cstheme="minorHAnsi"/>
        </w:rPr>
        <w:t>strony zasilania w rozdzielni</w:t>
      </w:r>
      <w:r w:rsidR="007A412B">
        <w:rPr>
          <w:rFonts w:eastAsia="Times New Roman" w:cstheme="minorHAnsi"/>
        </w:rPr>
        <w:t xml:space="preserve"> </w:t>
      </w:r>
      <w:r w:rsidRPr="00DB4385">
        <w:rPr>
          <w:rFonts w:eastAsia="Times New Roman" w:cstheme="minorHAnsi"/>
        </w:rPr>
        <w:t>SN,</w:t>
      </w:r>
      <w:r w:rsidR="007A412B">
        <w:rPr>
          <w:rFonts w:eastAsia="Times New Roman" w:cstheme="minorHAnsi"/>
        </w:rPr>
        <w:t xml:space="preserve"> </w:t>
      </w:r>
      <w:r w:rsidRPr="00DB4385">
        <w:rPr>
          <w:rFonts w:eastAsia="Times New Roman" w:cstheme="minorHAnsi"/>
        </w:rPr>
        <w:t>w kierunku instalacji odbiorcy;</w:t>
      </w:r>
    </w:p>
    <w:p w:rsidR="00CE5B8E" w:rsidRPr="00DB4385" w:rsidRDefault="00CE5B8E" w:rsidP="00DB4385">
      <w:pPr>
        <w:tabs>
          <w:tab w:val="left" w:pos="0"/>
        </w:tabs>
        <w:suppressAutoHyphens/>
        <w:spacing w:after="0"/>
        <w:ind w:left="708"/>
        <w:jc w:val="both"/>
        <w:rPr>
          <w:rFonts w:eastAsia="Times New Roman" w:cstheme="minorHAnsi"/>
        </w:rPr>
      </w:pPr>
      <w:r w:rsidRPr="00DB4385">
        <w:rPr>
          <w:rFonts w:eastAsia="Times New Roman" w:cstheme="minorHAnsi"/>
        </w:rPr>
        <w:t xml:space="preserve">      - Napięcie zasilania 6kV, </w:t>
      </w:r>
      <w:r w:rsidR="00BB589F">
        <w:rPr>
          <w:rFonts w:eastAsia="Times New Roman" w:cstheme="minorHAnsi"/>
        </w:rPr>
        <w:t>m</w:t>
      </w:r>
      <w:r w:rsidRPr="00DB4385">
        <w:rPr>
          <w:rFonts w:eastAsia="Times New Roman" w:cstheme="minorHAnsi"/>
        </w:rPr>
        <w:t>oc umowna 300kW.</w:t>
      </w:r>
    </w:p>
    <w:p w:rsidR="00CE5B8E" w:rsidRPr="00DB4385" w:rsidRDefault="00CE5B8E" w:rsidP="007A412B">
      <w:pPr>
        <w:tabs>
          <w:tab w:val="left" w:pos="0"/>
        </w:tabs>
        <w:suppressAutoHyphens/>
        <w:spacing w:after="0"/>
        <w:ind w:left="708"/>
        <w:jc w:val="both"/>
        <w:rPr>
          <w:rFonts w:eastAsia="Times New Roman" w:cstheme="minorHAnsi"/>
        </w:rPr>
      </w:pPr>
      <w:r w:rsidRPr="00DB4385">
        <w:rPr>
          <w:rFonts w:eastAsia="Times New Roman" w:cstheme="minorHAnsi"/>
        </w:rPr>
        <w:t xml:space="preserve">c)  przyłącze 3- zasilanie podstawowe - zaciski głowicy kablowej w polu nr 3 stacji nr S441MO, w kierunku instalacji odbiorcy do budynku przy ul. Jeziornej 86 w Goczałkowicach </w:t>
      </w:r>
      <w:r w:rsidR="00BB589F">
        <w:rPr>
          <w:rFonts w:eastAsia="Times New Roman" w:cstheme="minorHAnsi"/>
        </w:rPr>
        <w:t>-</w:t>
      </w:r>
      <w:r w:rsidRPr="00DB4385">
        <w:rPr>
          <w:rFonts w:eastAsia="Times New Roman" w:cstheme="minorHAnsi"/>
        </w:rPr>
        <w:t xml:space="preserve"> Zdrój</w:t>
      </w:r>
      <w:r w:rsidR="00BB589F">
        <w:rPr>
          <w:rFonts w:eastAsia="Times New Roman" w:cstheme="minorHAnsi"/>
        </w:rPr>
        <w:t>,</w:t>
      </w:r>
      <w:r w:rsidRPr="00DB4385">
        <w:rPr>
          <w:rFonts w:eastAsia="Times New Roman" w:cstheme="minorHAnsi"/>
        </w:rPr>
        <w:t xml:space="preserve"> </w:t>
      </w:r>
    </w:p>
    <w:p w:rsidR="00CE5B8E" w:rsidRPr="00DB4385" w:rsidRDefault="00CE5B8E" w:rsidP="00DB4385">
      <w:pPr>
        <w:tabs>
          <w:tab w:val="left" w:pos="0"/>
        </w:tabs>
        <w:suppressAutoHyphens/>
        <w:spacing w:after="0"/>
        <w:ind w:left="708"/>
        <w:jc w:val="both"/>
        <w:rPr>
          <w:rFonts w:eastAsia="Times New Roman" w:cstheme="minorHAnsi"/>
        </w:rPr>
      </w:pPr>
      <w:r w:rsidRPr="00DB4385">
        <w:rPr>
          <w:rFonts w:eastAsia="Times New Roman" w:cstheme="minorHAnsi"/>
        </w:rPr>
        <w:t xml:space="preserve">  </w:t>
      </w:r>
      <w:r w:rsidR="00BB589F">
        <w:rPr>
          <w:rFonts w:eastAsia="Times New Roman" w:cstheme="minorHAnsi"/>
        </w:rPr>
        <w:t xml:space="preserve">    - Napięcie zasilania 400V, m</w:t>
      </w:r>
      <w:r w:rsidRPr="00DB4385">
        <w:rPr>
          <w:rFonts w:eastAsia="Times New Roman" w:cstheme="minorHAnsi"/>
        </w:rPr>
        <w:t>oc umowna 25kW.</w:t>
      </w:r>
    </w:p>
    <w:p w:rsidR="00CE5B8E" w:rsidRPr="00DB4385" w:rsidRDefault="00CE5B8E" w:rsidP="00215841">
      <w:pPr>
        <w:pStyle w:val="Akapitzlist"/>
        <w:numPr>
          <w:ilvl w:val="0"/>
          <w:numId w:val="30"/>
        </w:numPr>
        <w:tabs>
          <w:tab w:val="left" w:pos="0"/>
        </w:tabs>
        <w:suppressAutoHyphens/>
        <w:spacing w:after="0"/>
        <w:ind w:left="426" w:hanging="426"/>
        <w:jc w:val="both"/>
        <w:rPr>
          <w:rFonts w:eastAsia="Times New Roman" w:cstheme="minorHAnsi"/>
          <w:b/>
        </w:rPr>
      </w:pPr>
      <w:r w:rsidRPr="00DB4385">
        <w:rPr>
          <w:rFonts w:eastAsia="Times New Roman" w:cstheme="minorHAnsi"/>
        </w:rPr>
        <w:t>Grupa taryfowa:  B21, dl</w:t>
      </w:r>
      <w:r w:rsidR="00BB589F">
        <w:rPr>
          <w:rFonts w:eastAsia="Times New Roman" w:cstheme="minorHAnsi"/>
        </w:rPr>
        <w:t>a</w:t>
      </w:r>
      <w:r w:rsidRPr="00DB4385">
        <w:rPr>
          <w:rFonts w:eastAsia="Times New Roman" w:cstheme="minorHAnsi"/>
        </w:rPr>
        <w:t xml:space="preserve"> przyłącza nr 3 C21</w:t>
      </w:r>
      <w:r w:rsidR="007A412B">
        <w:rPr>
          <w:rFonts w:eastAsia="Times New Roman" w:cstheme="minorHAnsi"/>
        </w:rPr>
        <w:t>.</w:t>
      </w:r>
    </w:p>
    <w:p w:rsidR="00C241C2" w:rsidRPr="00DB4385" w:rsidRDefault="00C241C2" w:rsidP="00DB4385">
      <w:pPr>
        <w:tabs>
          <w:tab w:val="left" w:pos="0"/>
        </w:tabs>
        <w:suppressAutoHyphens/>
        <w:spacing w:after="0"/>
        <w:ind w:left="357"/>
        <w:jc w:val="both"/>
        <w:rPr>
          <w:rFonts w:cstheme="minorHAnsi"/>
        </w:rPr>
      </w:pPr>
    </w:p>
    <w:p w:rsidR="0034321E" w:rsidRPr="00DB4385" w:rsidRDefault="002832CB" w:rsidP="00DB4385">
      <w:pPr>
        <w:pStyle w:val="Bezodstpw"/>
        <w:spacing w:line="276" w:lineRule="auto"/>
        <w:jc w:val="center"/>
        <w:rPr>
          <w:rFonts w:cstheme="minorHAnsi"/>
          <w:b/>
        </w:rPr>
      </w:pPr>
      <w:r w:rsidRPr="00DB4385">
        <w:rPr>
          <w:rFonts w:cstheme="minorHAnsi"/>
          <w:b/>
        </w:rPr>
        <w:t>§</w:t>
      </w:r>
      <w:r w:rsidR="00CE5B8E" w:rsidRPr="00DB4385">
        <w:rPr>
          <w:rFonts w:cstheme="minorHAnsi"/>
          <w:b/>
        </w:rPr>
        <w:t>3</w:t>
      </w:r>
    </w:p>
    <w:p w:rsidR="006B7E08" w:rsidRPr="00DB4385" w:rsidRDefault="002832CB" w:rsidP="00DB4385">
      <w:pPr>
        <w:pStyle w:val="Bezodstpw"/>
        <w:spacing w:line="276" w:lineRule="auto"/>
        <w:jc w:val="center"/>
        <w:rPr>
          <w:rFonts w:cstheme="minorHAnsi"/>
          <w:b/>
        </w:rPr>
      </w:pPr>
      <w:r w:rsidRPr="00DB4385">
        <w:rPr>
          <w:rFonts w:cstheme="minorHAnsi"/>
          <w:b/>
        </w:rPr>
        <w:t>Czas trwania umowy</w:t>
      </w:r>
    </w:p>
    <w:p w:rsidR="002832CB" w:rsidRPr="00DB4385" w:rsidRDefault="002832CB" w:rsidP="00DB4385">
      <w:pPr>
        <w:pStyle w:val="Bezodstpw"/>
        <w:spacing w:line="276" w:lineRule="auto"/>
        <w:jc w:val="both"/>
        <w:rPr>
          <w:rFonts w:cstheme="minorHAnsi"/>
          <w:b/>
        </w:rPr>
      </w:pPr>
    </w:p>
    <w:p w:rsidR="0034321E" w:rsidRPr="00DB4385" w:rsidRDefault="0034321E" w:rsidP="00215841">
      <w:pPr>
        <w:pStyle w:val="Bezodstpw"/>
        <w:numPr>
          <w:ilvl w:val="0"/>
          <w:numId w:val="15"/>
        </w:numPr>
        <w:spacing w:line="276" w:lineRule="auto"/>
        <w:ind w:left="426" w:hanging="426"/>
        <w:jc w:val="both"/>
        <w:rPr>
          <w:rFonts w:cstheme="minorHAnsi"/>
        </w:rPr>
      </w:pPr>
      <w:r w:rsidRPr="00DB4385">
        <w:rPr>
          <w:rFonts w:cstheme="minorHAnsi"/>
        </w:rPr>
        <w:t>Umowa wchodzi w życie z dniem 01.01.</w:t>
      </w:r>
      <w:r w:rsidR="00284656" w:rsidRPr="00DB4385">
        <w:rPr>
          <w:rFonts w:cstheme="minorHAnsi"/>
        </w:rPr>
        <w:t>201</w:t>
      </w:r>
      <w:r w:rsidR="00BB589F">
        <w:rPr>
          <w:rFonts w:cstheme="minorHAnsi"/>
        </w:rPr>
        <w:t>8</w:t>
      </w:r>
      <w:r w:rsidR="00284656">
        <w:rPr>
          <w:rFonts w:cstheme="minorHAnsi"/>
        </w:rPr>
        <w:t xml:space="preserve"> </w:t>
      </w:r>
      <w:r w:rsidRPr="00DB4385">
        <w:rPr>
          <w:rFonts w:cstheme="minorHAnsi"/>
        </w:rPr>
        <w:t>r</w:t>
      </w:r>
      <w:r w:rsidR="007A412B">
        <w:rPr>
          <w:rFonts w:cstheme="minorHAnsi"/>
        </w:rPr>
        <w:t>.</w:t>
      </w:r>
      <w:r w:rsidRPr="00DB4385">
        <w:rPr>
          <w:rFonts w:cstheme="minorHAnsi"/>
        </w:rPr>
        <w:t xml:space="preserve"> i obowiązuje do dnia 31.12.</w:t>
      </w:r>
      <w:r w:rsidR="00284656" w:rsidRPr="00DB4385">
        <w:rPr>
          <w:rFonts w:cstheme="minorHAnsi"/>
        </w:rPr>
        <w:t>201</w:t>
      </w:r>
      <w:r w:rsidR="00BB589F">
        <w:rPr>
          <w:rFonts w:cstheme="minorHAnsi"/>
        </w:rPr>
        <w:t>8</w:t>
      </w:r>
      <w:r w:rsidR="00284656">
        <w:rPr>
          <w:rFonts w:cstheme="minorHAnsi"/>
        </w:rPr>
        <w:t xml:space="preserve"> </w:t>
      </w:r>
      <w:r w:rsidRPr="00DB4385">
        <w:rPr>
          <w:rFonts w:cstheme="minorHAnsi"/>
        </w:rPr>
        <w:t xml:space="preserve">r. </w:t>
      </w:r>
    </w:p>
    <w:p w:rsidR="0034321E" w:rsidRPr="00DB4385" w:rsidRDefault="0034321E" w:rsidP="00215841">
      <w:pPr>
        <w:pStyle w:val="Bezodstpw"/>
        <w:numPr>
          <w:ilvl w:val="0"/>
          <w:numId w:val="15"/>
        </w:numPr>
        <w:spacing w:line="276" w:lineRule="auto"/>
        <w:ind w:left="426" w:hanging="426"/>
        <w:jc w:val="both"/>
        <w:rPr>
          <w:rFonts w:cstheme="minorHAnsi"/>
        </w:rPr>
      </w:pPr>
      <w:r w:rsidRPr="00DB4385">
        <w:rPr>
          <w:rFonts w:cstheme="minorHAnsi"/>
        </w:rPr>
        <w:t>Dzień wejścia Umowy w życie jest dniem rozpoczynającym zakup energii elektrycznej przez</w:t>
      </w:r>
      <w:r w:rsidR="007A412B">
        <w:rPr>
          <w:rFonts w:cstheme="minorHAnsi"/>
        </w:rPr>
        <w:t xml:space="preserve"> Zamawiającego</w:t>
      </w:r>
      <w:r w:rsidRPr="00DB4385">
        <w:rPr>
          <w:rFonts w:cstheme="minorHAnsi"/>
        </w:rPr>
        <w:t xml:space="preserve">. </w:t>
      </w:r>
    </w:p>
    <w:p w:rsidR="0034321E" w:rsidRPr="00DB4385" w:rsidRDefault="006B7E08" w:rsidP="00DB4385">
      <w:pPr>
        <w:pStyle w:val="Bezodstpw"/>
        <w:spacing w:line="276" w:lineRule="auto"/>
        <w:jc w:val="center"/>
        <w:rPr>
          <w:rFonts w:cstheme="minorHAnsi"/>
          <w:b/>
        </w:rPr>
      </w:pPr>
      <w:r w:rsidRPr="00DB4385">
        <w:rPr>
          <w:rFonts w:cstheme="minorHAnsi"/>
          <w:b/>
        </w:rPr>
        <w:lastRenderedPageBreak/>
        <w:t>§</w:t>
      </w:r>
      <w:r w:rsidR="00CE5B8E" w:rsidRPr="00DB4385">
        <w:rPr>
          <w:rFonts w:cstheme="minorHAnsi"/>
          <w:b/>
        </w:rPr>
        <w:t>4</w:t>
      </w:r>
    </w:p>
    <w:p w:rsidR="006B7E08" w:rsidRPr="00DB4385" w:rsidRDefault="006B7E08" w:rsidP="00DB4385">
      <w:pPr>
        <w:pStyle w:val="Bezodstpw"/>
        <w:spacing w:line="276" w:lineRule="auto"/>
        <w:jc w:val="center"/>
        <w:rPr>
          <w:rFonts w:cstheme="minorHAnsi"/>
          <w:b/>
        </w:rPr>
      </w:pPr>
      <w:r w:rsidRPr="00DB4385">
        <w:rPr>
          <w:rFonts w:cstheme="minorHAnsi"/>
          <w:b/>
        </w:rPr>
        <w:t>Prawa i obowiązki stron</w:t>
      </w:r>
    </w:p>
    <w:p w:rsidR="002832CB" w:rsidRPr="00DB4385" w:rsidRDefault="002832CB" w:rsidP="00DB4385">
      <w:pPr>
        <w:pStyle w:val="Bezodstpw"/>
        <w:spacing w:line="276" w:lineRule="auto"/>
        <w:jc w:val="both"/>
        <w:rPr>
          <w:rFonts w:cstheme="minorHAnsi"/>
          <w:b/>
        </w:rPr>
      </w:pPr>
    </w:p>
    <w:p w:rsidR="002832CB" w:rsidRPr="00DB4385" w:rsidRDefault="00F0282A" w:rsidP="00215841">
      <w:pPr>
        <w:pStyle w:val="Akapitzlist"/>
        <w:numPr>
          <w:ilvl w:val="0"/>
          <w:numId w:val="19"/>
        </w:numPr>
        <w:tabs>
          <w:tab w:val="left" w:pos="0"/>
        </w:tabs>
        <w:suppressAutoHyphens/>
        <w:spacing w:after="0"/>
        <w:ind w:left="426" w:hanging="426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Wykonawca </w:t>
      </w:r>
      <w:r w:rsidR="002832CB" w:rsidRPr="00DB4385">
        <w:rPr>
          <w:rFonts w:eastAsia="Times New Roman" w:cstheme="minorHAnsi"/>
        </w:rPr>
        <w:t xml:space="preserve">oświadcza, że posiada koncesję na obrót energią elektryczną </w:t>
      </w:r>
      <w:r w:rsidR="002832CB" w:rsidRPr="00DB4385">
        <w:rPr>
          <w:rFonts w:eastAsia="Times New Roman" w:cstheme="minorHAnsi"/>
        </w:rPr>
        <w:br/>
        <w:t>nr ....................... wydaną przez Prezesa Urzędu Regulacji Energetyki. W przypadku utraty ważności koncesji w okresie wykonywania przez Wykonawcę umowy, Wykonaw</w:t>
      </w:r>
      <w:r>
        <w:rPr>
          <w:rFonts w:eastAsia="Times New Roman" w:cstheme="minorHAnsi"/>
        </w:rPr>
        <w:t xml:space="preserve">ca </w:t>
      </w:r>
      <w:r w:rsidR="002832CB" w:rsidRPr="00DB4385">
        <w:rPr>
          <w:rFonts w:eastAsia="Times New Roman" w:cstheme="minorHAnsi"/>
        </w:rPr>
        <w:t xml:space="preserve"> zobowiązany jest w terminie 1 miesiąca przed upływem ważności tego dokumentu dostarczyć Zamawiającemu aktualny dokument ważny na cały okres obowiązywania umowy.</w:t>
      </w:r>
    </w:p>
    <w:p w:rsidR="002832CB" w:rsidRPr="00DB4385" w:rsidRDefault="002832CB" w:rsidP="00215841">
      <w:pPr>
        <w:pStyle w:val="Akapitzlist"/>
        <w:numPr>
          <w:ilvl w:val="0"/>
          <w:numId w:val="19"/>
        </w:numPr>
        <w:tabs>
          <w:tab w:val="left" w:pos="0"/>
        </w:tabs>
        <w:spacing w:after="0"/>
        <w:ind w:left="426" w:hanging="426"/>
        <w:jc w:val="both"/>
        <w:rPr>
          <w:rFonts w:eastAsia="Calibri" w:cstheme="minorHAnsi"/>
        </w:rPr>
      </w:pPr>
      <w:r w:rsidRPr="00DB4385">
        <w:rPr>
          <w:rFonts w:eastAsia="Calibri" w:cstheme="minorHAnsi"/>
        </w:rPr>
        <w:t xml:space="preserve">Zamawiający zobowiązuje się do pobierania mocy i energii elektrycznej zgodnie </w:t>
      </w:r>
      <w:r w:rsidRPr="00DB4385">
        <w:rPr>
          <w:rFonts w:eastAsia="Calibri" w:cstheme="minorHAnsi"/>
        </w:rPr>
        <w:br/>
        <w:t>z obowiązującymi przepisami oraz terminowego regulowania należności za przedmiot umowy.</w:t>
      </w:r>
    </w:p>
    <w:p w:rsidR="002832CB" w:rsidRPr="00DB4385" w:rsidRDefault="002832CB" w:rsidP="00215841">
      <w:pPr>
        <w:pStyle w:val="Akapitzlist"/>
        <w:numPr>
          <w:ilvl w:val="0"/>
          <w:numId w:val="19"/>
        </w:numPr>
        <w:tabs>
          <w:tab w:val="left" w:pos="0"/>
        </w:tabs>
        <w:spacing w:after="0"/>
        <w:ind w:left="426" w:hanging="426"/>
        <w:jc w:val="both"/>
        <w:rPr>
          <w:rFonts w:eastAsia="Calibri" w:cstheme="minorHAnsi"/>
        </w:rPr>
      </w:pPr>
      <w:r w:rsidRPr="00DB4385">
        <w:rPr>
          <w:rFonts w:eastAsia="Times New Roman" w:cstheme="minorHAnsi"/>
        </w:rPr>
        <w:t>Wykonawca zobowiązany jest dostarczać zamówioną energię przez cały okres obowiązywania umowy w sposób ciągły i niezakłócony zgodnie z warunkami Umowy oraz obowiązującymi przepisami prawa</w:t>
      </w:r>
      <w:r w:rsidR="00F85F1D">
        <w:rPr>
          <w:rFonts w:eastAsia="Times New Roman" w:cstheme="minorHAnsi"/>
        </w:rPr>
        <w:t>.</w:t>
      </w:r>
    </w:p>
    <w:p w:rsidR="002832CB" w:rsidRPr="00DB4385" w:rsidRDefault="002832CB" w:rsidP="00215841">
      <w:pPr>
        <w:pStyle w:val="Akapitzlist"/>
        <w:numPr>
          <w:ilvl w:val="0"/>
          <w:numId w:val="19"/>
        </w:numPr>
        <w:tabs>
          <w:tab w:val="left" w:pos="0"/>
        </w:tabs>
        <w:spacing w:after="0"/>
        <w:ind w:left="426" w:hanging="426"/>
        <w:jc w:val="both"/>
        <w:rPr>
          <w:rFonts w:cstheme="minorHAnsi"/>
        </w:rPr>
      </w:pPr>
      <w:r w:rsidRPr="00DB4385">
        <w:rPr>
          <w:rFonts w:cstheme="minorHAnsi"/>
        </w:rPr>
        <w:t xml:space="preserve">Wykonawca zobowiązany jest do przyjmowania </w:t>
      </w:r>
      <w:r w:rsidR="006B7E08" w:rsidRPr="00DB4385">
        <w:rPr>
          <w:rFonts w:cstheme="minorHAnsi"/>
        </w:rPr>
        <w:t>od Zamawiaj</w:t>
      </w:r>
      <w:r w:rsidR="00A42A73">
        <w:rPr>
          <w:rFonts w:cstheme="minorHAnsi"/>
        </w:rPr>
        <w:t>ącego, w uzgodnionym czasie i w </w:t>
      </w:r>
      <w:r w:rsidR="006B7E08" w:rsidRPr="00DB4385">
        <w:rPr>
          <w:rFonts w:cstheme="minorHAnsi"/>
        </w:rPr>
        <w:t>uzgodniony sposób, zgłoszeń i reklamacji dotyczących kupowanej energii elektrycznej.</w:t>
      </w:r>
    </w:p>
    <w:p w:rsidR="002832CB" w:rsidRPr="00DB4385" w:rsidRDefault="002832CB" w:rsidP="00215841">
      <w:pPr>
        <w:pStyle w:val="Akapitzlist"/>
        <w:numPr>
          <w:ilvl w:val="0"/>
          <w:numId w:val="19"/>
        </w:numPr>
        <w:tabs>
          <w:tab w:val="left" w:pos="0"/>
        </w:tabs>
        <w:spacing w:after="0"/>
        <w:ind w:left="426" w:hanging="426"/>
        <w:jc w:val="both"/>
        <w:rPr>
          <w:rFonts w:eastAsia="Calibri" w:cstheme="minorHAnsi"/>
        </w:rPr>
      </w:pPr>
      <w:r w:rsidRPr="00DB4385">
        <w:rPr>
          <w:rFonts w:cstheme="minorHAnsi"/>
        </w:rPr>
        <w:t>Wykonawca zobowiązany jest do przestrzegania</w:t>
      </w:r>
      <w:r w:rsidR="006B7E08" w:rsidRPr="00DB4385">
        <w:rPr>
          <w:rFonts w:cstheme="minorHAnsi"/>
        </w:rPr>
        <w:t xml:space="preserve"> standardów jakościowych obsługi odbiorców.</w:t>
      </w:r>
    </w:p>
    <w:p w:rsidR="002832CB" w:rsidRPr="0009660D" w:rsidRDefault="00C241C2" w:rsidP="00215841">
      <w:pPr>
        <w:pStyle w:val="Akapitzlist"/>
        <w:numPr>
          <w:ilvl w:val="0"/>
          <w:numId w:val="19"/>
        </w:numPr>
        <w:tabs>
          <w:tab w:val="left" w:pos="0"/>
        </w:tabs>
        <w:spacing w:after="0"/>
        <w:ind w:left="426" w:hanging="426"/>
        <w:jc w:val="both"/>
        <w:rPr>
          <w:rFonts w:eastAsia="Calibri" w:cstheme="minorHAnsi"/>
        </w:rPr>
      </w:pPr>
      <w:r w:rsidRPr="0009660D">
        <w:rPr>
          <w:rFonts w:eastAsia="Times New Roman" w:cstheme="minorHAnsi"/>
        </w:rPr>
        <w:t>Wykonawca</w:t>
      </w:r>
      <w:r w:rsidR="00E57D5A">
        <w:rPr>
          <w:rFonts w:eastAsia="Times New Roman" w:cstheme="minorHAnsi"/>
        </w:rPr>
        <w:t xml:space="preserve"> jest</w:t>
      </w:r>
      <w:r w:rsidRPr="0009660D">
        <w:rPr>
          <w:rFonts w:eastAsia="Times New Roman" w:cstheme="minorHAnsi"/>
        </w:rPr>
        <w:t xml:space="preserve"> obowiązany do poinformowania operatora sieci dystrybucyjnej o zawarciu umowy sprzedaży w terminie umożliwiającym rozpoczęcie sprzedaży od dnia 01.01.</w:t>
      </w:r>
      <w:r w:rsidR="00284656" w:rsidRPr="0009660D">
        <w:rPr>
          <w:rFonts w:eastAsia="Times New Roman" w:cstheme="minorHAnsi"/>
        </w:rPr>
        <w:t>201</w:t>
      </w:r>
      <w:r w:rsidR="00284656">
        <w:rPr>
          <w:rFonts w:eastAsia="Times New Roman" w:cstheme="minorHAnsi"/>
        </w:rPr>
        <w:t>7</w:t>
      </w:r>
      <w:r w:rsidR="00284656" w:rsidRPr="0009660D">
        <w:rPr>
          <w:rFonts w:eastAsia="Times New Roman" w:cstheme="minorHAnsi"/>
        </w:rPr>
        <w:t xml:space="preserve"> </w:t>
      </w:r>
      <w:r w:rsidRPr="0009660D">
        <w:rPr>
          <w:rFonts w:eastAsia="Times New Roman" w:cstheme="minorHAnsi"/>
        </w:rPr>
        <w:t>r.</w:t>
      </w:r>
      <w:r w:rsidR="00A42A73">
        <w:rPr>
          <w:rFonts w:eastAsia="Times New Roman" w:cstheme="minorHAnsi"/>
        </w:rPr>
        <w:t xml:space="preserve"> oraz </w:t>
      </w:r>
      <w:r w:rsidRPr="0009660D">
        <w:rPr>
          <w:rFonts w:eastAsia="Times New Roman" w:cstheme="minorHAnsi"/>
        </w:rPr>
        <w:t>zobowiązuje się załatwić wszelkie formalności związane ze zgłoszeniem zmiany sprzedawcy</w:t>
      </w:r>
      <w:r w:rsidR="0009660D">
        <w:rPr>
          <w:rFonts w:eastAsia="Times New Roman" w:cstheme="minorHAnsi"/>
        </w:rPr>
        <w:t>, a także</w:t>
      </w:r>
      <w:r w:rsidRPr="0009660D">
        <w:rPr>
          <w:rFonts w:eastAsia="Times New Roman" w:cstheme="minorHAnsi"/>
        </w:rPr>
        <w:t xml:space="preserve"> bierze na siebie całkowitą odpowiedzialność za błędy wynikłe podczas zgłoszenia i </w:t>
      </w:r>
      <w:r w:rsidR="00E57D5A">
        <w:rPr>
          <w:rFonts w:eastAsia="Times New Roman" w:cstheme="minorHAnsi"/>
        </w:rPr>
        <w:t>pokrywa</w:t>
      </w:r>
      <w:r w:rsidRPr="0009660D">
        <w:rPr>
          <w:rFonts w:eastAsia="Times New Roman" w:cstheme="minorHAnsi"/>
        </w:rPr>
        <w:t xml:space="preserve"> wszelkie koszty wynikłe z tego tytułu, pod warunkiem że błędy te nie będą spowodowane przekazaniem błędnych danych przez Zamawiającego</w:t>
      </w:r>
    </w:p>
    <w:p w:rsidR="002832CB" w:rsidRPr="00DB4385" w:rsidRDefault="002832CB" w:rsidP="00215841">
      <w:pPr>
        <w:pStyle w:val="Akapitzlist"/>
        <w:numPr>
          <w:ilvl w:val="0"/>
          <w:numId w:val="19"/>
        </w:numPr>
        <w:tabs>
          <w:tab w:val="left" w:pos="0"/>
        </w:tabs>
        <w:suppressAutoHyphens/>
        <w:spacing w:after="0"/>
        <w:ind w:left="426" w:hanging="426"/>
        <w:jc w:val="both"/>
        <w:rPr>
          <w:rFonts w:eastAsia="Times New Roman" w:cstheme="minorHAnsi"/>
        </w:rPr>
      </w:pPr>
      <w:r w:rsidRPr="00DB4385">
        <w:rPr>
          <w:rFonts w:eastAsia="Times New Roman" w:cstheme="minorHAnsi"/>
        </w:rPr>
        <w:t>Strony umowy zobowiązują się do niezwłocznego wzajemnego informowania o zauważonych wadach lub usterkach w układzie pomiarowo</w:t>
      </w:r>
      <w:r w:rsidR="00BB589F">
        <w:rPr>
          <w:rFonts w:eastAsia="Times New Roman" w:cstheme="minorHAnsi"/>
        </w:rPr>
        <w:t xml:space="preserve"> </w:t>
      </w:r>
      <w:r w:rsidRPr="00DB4385">
        <w:rPr>
          <w:rFonts w:eastAsia="Times New Roman" w:cstheme="minorHAnsi"/>
        </w:rPr>
        <w:t>- rozliczeniowym oraz innych okolicznościach mających wpływ na rozliczenie za energię.</w:t>
      </w:r>
    </w:p>
    <w:p w:rsidR="000729BE" w:rsidRPr="00DB4385" w:rsidRDefault="002832CB" w:rsidP="00215841">
      <w:pPr>
        <w:pStyle w:val="Akapitzlist"/>
        <w:numPr>
          <w:ilvl w:val="0"/>
          <w:numId w:val="19"/>
        </w:numPr>
        <w:tabs>
          <w:tab w:val="left" w:pos="0"/>
        </w:tabs>
        <w:suppressAutoHyphens/>
        <w:spacing w:after="0"/>
        <w:ind w:left="426" w:hanging="426"/>
        <w:jc w:val="both"/>
        <w:rPr>
          <w:rFonts w:eastAsia="Times New Roman" w:cstheme="minorHAnsi"/>
        </w:rPr>
      </w:pPr>
      <w:r w:rsidRPr="00DB4385">
        <w:rPr>
          <w:rFonts w:eastAsia="Times New Roman" w:cstheme="minorHAnsi"/>
        </w:rPr>
        <w:t xml:space="preserve">Zamawiający ze swej strony upoważnia do kontaktów z Wykonawcą oraz czyni odpowiedzialnym za realizację umowy niżej wymienione osoby: </w:t>
      </w:r>
    </w:p>
    <w:p w:rsidR="000729BE" w:rsidRPr="00DB4385" w:rsidRDefault="000729BE" w:rsidP="00DB4385">
      <w:pPr>
        <w:pStyle w:val="Akapitzlist"/>
        <w:tabs>
          <w:tab w:val="left" w:pos="0"/>
        </w:tabs>
        <w:suppressAutoHyphens/>
        <w:spacing w:after="0"/>
        <w:jc w:val="both"/>
        <w:rPr>
          <w:rFonts w:eastAsia="Times New Roman" w:cstheme="minorHAnsi"/>
        </w:rPr>
      </w:pPr>
      <w:r w:rsidRPr="00DB4385">
        <w:rPr>
          <w:rFonts w:eastAsia="Times New Roman" w:cstheme="minorHAnsi"/>
        </w:rPr>
        <w:t xml:space="preserve">- </w:t>
      </w:r>
      <w:r w:rsidR="00BB589F">
        <w:rPr>
          <w:rFonts w:eastAsia="Times New Roman" w:cstheme="minorHAnsi"/>
        </w:rPr>
        <w:t>Bartosz Olejniczak</w:t>
      </w:r>
      <w:r w:rsidRPr="00DB4385">
        <w:rPr>
          <w:rFonts w:eastAsia="Times New Roman" w:cstheme="minorHAnsi"/>
        </w:rPr>
        <w:t xml:space="preserve">: </w:t>
      </w:r>
      <w:r w:rsidR="002832CB" w:rsidRPr="00DB4385">
        <w:rPr>
          <w:rFonts w:eastAsia="Times New Roman" w:cstheme="minorHAnsi"/>
        </w:rPr>
        <w:t>tel. +48</w:t>
      </w:r>
      <w:r w:rsidR="00BB589F">
        <w:rPr>
          <w:rFonts w:eastAsia="Times New Roman" w:cstheme="minorHAnsi"/>
        </w:rPr>
        <w:t xml:space="preserve"> 664 179 185, </w:t>
      </w:r>
      <w:r w:rsidR="00BB589F" w:rsidRPr="00DB4385">
        <w:rPr>
          <w:rFonts w:eastAsia="Times New Roman" w:cstheme="minorHAnsi"/>
        </w:rPr>
        <w:t>+48 32 220 80 71</w:t>
      </w:r>
      <w:r w:rsidR="00BB589F">
        <w:rPr>
          <w:rFonts w:eastAsia="Times New Roman" w:cstheme="minorHAnsi"/>
        </w:rPr>
        <w:t>.</w:t>
      </w:r>
    </w:p>
    <w:p w:rsidR="002832CB" w:rsidRPr="00DB4385" w:rsidRDefault="000729BE" w:rsidP="00DB4385">
      <w:pPr>
        <w:pStyle w:val="Akapitzlist"/>
        <w:tabs>
          <w:tab w:val="left" w:pos="0"/>
        </w:tabs>
        <w:suppressAutoHyphens/>
        <w:spacing w:after="0"/>
        <w:jc w:val="both"/>
        <w:rPr>
          <w:rFonts w:eastAsia="Times New Roman" w:cstheme="minorHAnsi"/>
        </w:rPr>
      </w:pPr>
      <w:r w:rsidRPr="00DB4385">
        <w:rPr>
          <w:rFonts w:eastAsia="Times New Roman" w:cstheme="minorHAnsi"/>
        </w:rPr>
        <w:t>- Artur Pisarczyk: tel.</w:t>
      </w:r>
      <w:r w:rsidR="002832CB" w:rsidRPr="00DB4385">
        <w:rPr>
          <w:rFonts w:eastAsia="Times New Roman" w:cstheme="minorHAnsi"/>
        </w:rPr>
        <w:t xml:space="preserve"> </w:t>
      </w:r>
      <w:r w:rsidR="00BB589F">
        <w:rPr>
          <w:rFonts w:eastAsia="Times New Roman" w:cstheme="minorHAnsi"/>
        </w:rPr>
        <w:t xml:space="preserve">+ 48 790 400 359, </w:t>
      </w:r>
      <w:r w:rsidR="002832CB" w:rsidRPr="00DB4385">
        <w:rPr>
          <w:rFonts w:eastAsia="Times New Roman" w:cstheme="minorHAnsi"/>
        </w:rPr>
        <w:t>+48 32 220 80 71</w:t>
      </w:r>
    </w:p>
    <w:p w:rsidR="002832CB" w:rsidRPr="00DB4385" w:rsidRDefault="00E57D5A" w:rsidP="00E57D5A">
      <w:pPr>
        <w:pStyle w:val="Akapitzlist"/>
        <w:numPr>
          <w:ilvl w:val="0"/>
          <w:numId w:val="19"/>
        </w:numPr>
        <w:tabs>
          <w:tab w:val="left" w:pos="9781"/>
        </w:tabs>
        <w:suppressAutoHyphens/>
        <w:spacing w:after="0"/>
        <w:ind w:left="426" w:hanging="426"/>
        <w:rPr>
          <w:rFonts w:eastAsia="Times New Roman" w:cstheme="minorHAnsi"/>
        </w:rPr>
      </w:pPr>
      <w:r>
        <w:rPr>
          <w:rFonts w:eastAsia="Times New Roman" w:cstheme="minorHAnsi"/>
        </w:rPr>
        <w:t xml:space="preserve">Wykonawca </w:t>
      </w:r>
      <w:r w:rsidR="002832CB" w:rsidRPr="00DB4385">
        <w:rPr>
          <w:rFonts w:eastAsia="Times New Roman" w:cstheme="minorHAnsi"/>
        </w:rPr>
        <w:t>ze swej strony upoważnia do kontaktów z Zamawiającym oraz czyni</w:t>
      </w:r>
      <w:r>
        <w:rPr>
          <w:rFonts w:eastAsia="Times New Roman" w:cstheme="minorHAnsi"/>
        </w:rPr>
        <w:t xml:space="preserve"> </w:t>
      </w:r>
      <w:r w:rsidR="002832CB" w:rsidRPr="00DB4385">
        <w:rPr>
          <w:rFonts w:eastAsia="Times New Roman" w:cstheme="minorHAnsi"/>
        </w:rPr>
        <w:t xml:space="preserve">odpowiedzialnym za realizację umowy niżej wymienione </w:t>
      </w:r>
      <w:r w:rsidR="0009660D">
        <w:rPr>
          <w:rFonts w:eastAsia="Times New Roman" w:cstheme="minorHAnsi"/>
        </w:rPr>
        <w:t>o</w:t>
      </w:r>
      <w:r w:rsidR="002832CB" w:rsidRPr="00DB4385">
        <w:rPr>
          <w:rFonts w:eastAsia="Times New Roman" w:cstheme="minorHAnsi"/>
        </w:rPr>
        <w:t>soby:</w:t>
      </w:r>
      <w:r w:rsidR="00BB589F">
        <w:rPr>
          <w:rFonts w:eastAsia="Times New Roman" w:cstheme="minorHAnsi"/>
        </w:rPr>
        <w:t xml:space="preserve"> Bartosz Olejniczak</w:t>
      </w:r>
      <w:r w:rsidR="002832CB" w:rsidRPr="00DB4385">
        <w:rPr>
          <w:rFonts w:eastAsia="Times New Roman" w:cstheme="minorHAnsi"/>
        </w:rPr>
        <w:t>.</w:t>
      </w:r>
    </w:p>
    <w:p w:rsidR="002832CB" w:rsidRPr="00DB4385" w:rsidRDefault="002832CB" w:rsidP="00DB4385">
      <w:pPr>
        <w:tabs>
          <w:tab w:val="left" w:pos="0"/>
        </w:tabs>
        <w:suppressAutoHyphens/>
        <w:spacing w:after="0"/>
        <w:jc w:val="both"/>
        <w:rPr>
          <w:rFonts w:eastAsia="Times New Roman" w:cstheme="minorHAnsi"/>
        </w:rPr>
      </w:pPr>
    </w:p>
    <w:p w:rsidR="0034321E" w:rsidRPr="00DB4385" w:rsidRDefault="0034321E" w:rsidP="00DB4385">
      <w:pPr>
        <w:pStyle w:val="Bezodstpw"/>
        <w:spacing w:line="276" w:lineRule="auto"/>
        <w:jc w:val="center"/>
        <w:rPr>
          <w:rFonts w:cstheme="minorHAnsi"/>
          <w:b/>
        </w:rPr>
      </w:pPr>
      <w:r w:rsidRPr="00DB4385">
        <w:rPr>
          <w:rFonts w:cstheme="minorHAnsi"/>
          <w:b/>
        </w:rPr>
        <w:t>§</w:t>
      </w:r>
      <w:r w:rsidR="00CE5B8E" w:rsidRPr="00DB4385">
        <w:rPr>
          <w:rFonts w:cstheme="minorHAnsi"/>
          <w:b/>
        </w:rPr>
        <w:t>5</w:t>
      </w:r>
    </w:p>
    <w:p w:rsidR="006B7E08" w:rsidRPr="00DB4385" w:rsidRDefault="006B7E08" w:rsidP="00DB4385">
      <w:pPr>
        <w:pStyle w:val="Bezodstpw"/>
        <w:spacing w:line="276" w:lineRule="auto"/>
        <w:jc w:val="center"/>
        <w:rPr>
          <w:rFonts w:cstheme="minorHAnsi"/>
          <w:b/>
        </w:rPr>
      </w:pPr>
      <w:r w:rsidRPr="00DB4385">
        <w:rPr>
          <w:rFonts w:cstheme="minorHAnsi"/>
          <w:b/>
        </w:rPr>
        <w:t>Zasady rozliczeń</w:t>
      </w:r>
    </w:p>
    <w:p w:rsidR="00560C5A" w:rsidRPr="00DB4385" w:rsidRDefault="00560C5A" w:rsidP="00DB4385">
      <w:pPr>
        <w:pStyle w:val="Bezodstpw"/>
        <w:spacing w:line="276" w:lineRule="auto"/>
        <w:jc w:val="both"/>
        <w:rPr>
          <w:rFonts w:cstheme="minorHAnsi"/>
          <w:b/>
        </w:rPr>
      </w:pPr>
    </w:p>
    <w:p w:rsidR="006B7E08" w:rsidRPr="00DB4385" w:rsidRDefault="006B7E08" w:rsidP="00215841">
      <w:pPr>
        <w:pStyle w:val="Bezodstpw"/>
        <w:numPr>
          <w:ilvl w:val="0"/>
          <w:numId w:val="11"/>
        </w:numPr>
        <w:spacing w:line="276" w:lineRule="auto"/>
        <w:ind w:left="426" w:hanging="426"/>
        <w:jc w:val="both"/>
        <w:rPr>
          <w:rFonts w:cstheme="minorHAnsi"/>
        </w:rPr>
      </w:pPr>
      <w:r w:rsidRPr="00DB4385">
        <w:rPr>
          <w:rFonts w:cstheme="minorHAnsi"/>
        </w:rPr>
        <w:t>Wartość szacunkowa zgodnie z ofertą Wykonawcy z dnia …….. 201</w:t>
      </w:r>
      <w:r w:rsidR="00BB589F">
        <w:rPr>
          <w:rFonts w:cstheme="minorHAnsi"/>
        </w:rPr>
        <w:t>7</w:t>
      </w:r>
      <w:r w:rsidRPr="00DB4385">
        <w:rPr>
          <w:rFonts w:cstheme="minorHAnsi"/>
        </w:rPr>
        <w:t xml:space="preserve">r. wynosi: </w:t>
      </w:r>
    </w:p>
    <w:p w:rsidR="006B7E08" w:rsidRPr="00DB4385" w:rsidRDefault="002832CB" w:rsidP="00DB4385">
      <w:pPr>
        <w:pStyle w:val="Bezodstpw"/>
        <w:spacing w:line="276" w:lineRule="auto"/>
        <w:jc w:val="both"/>
        <w:rPr>
          <w:rFonts w:cstheme="minorHAnsi"/>
        </w:rPr>
      </w:pPr>
      <w:r w:rsidRPr="00DB4385">
        <w:rPr>
          <w:rFonts w:cstheme="minorHAnsi"/>
        </w:rPr>
        <w:tab/>
      </w:r>
      <w:r w:rsidRPr="00DB4385">
        <w:rPr>
          <w:rFonts w:cstheme="minorHAnsi"/>
        </w:rPr>
        <w:tab/>
      </w:r>
      <w:r w:rsidR="006B7E08" w:rsidRPr="00DB4385">
        <w:rPr>
          <w:rFonts w:cstheme="minorHAnsi"/>
        </w:rPr>
        <w:t>Netto ………………………</w:t>
      </w:r>
    </w:p>
    <w:p w:rsidR="006B7E08" w:rsidRPr="00DB4385" w:rsidRDefault="002832CB" w:rsidP="00DB4385">
      <w:pPr>
        <w:pStyle w:val="Bezodstpw"/>
        <w:spacing w:line="276" w:lineRule="auto"/>
        <w:jc w:val="both"/>
        <w:rPr>
          <w:rFonts w:cstheme="minorHAnsi"/>
        </w:rPr>
      </w:pPr>
      <w:r w:rsidRPr="00DB4385">
        <w:rPr>
          <w:rFonts w:cstheme="minorHAnsi"/>
        </w:rPr>
        <w:tab/>
      </w:r>
      <w:r w:rsidRPr="00DB4385">
        <w:rPr>
          <w:rFonts w:cstheme="minorHAnsi"/>
        </w:rPr>
        <w:tab/>
      </w:r>
      <w:r w:rsidR="006B7E08" w:rsidRPr="00DB4385">
        <w:rPr>
          <w:rFonts w:cstheme="minorHAnsi"/>
        </w:rPr>
        <w:t>słownie złotych: …………………………………………….</w:t>
      </w:r>
    </w:p>
    <w:p w:rsidR="006B7E08" w:rsidRPr="00DB4385" w:rsidRDefault="002832CB" w:rsidP="00DB4385">
      <w:pPr>
        <w:pStyle w:val="Bezodstpw"/>
        <w:spacing w:line="276" w:lineRule="auto"/>
        <w:jc w:val="both"/>
        <w:rPr>
          <w:rFonts w:cstheme="minorHAnsi"/>
        </w:rPr>
      </w:pPr>
      <w:r w:rsidRPr="00DB4385">
        <w:rPr>
          <w:rFonts w:cstheme="minorHAnsi"/>
        </w:rPr>
        <w:tab/>
      </w:r>
      <w:r w:rsidRPr="00DB4385">
        <w:rPr>
          <w:rFonts w:cstheme="minorHAnsi"/>
        </w:rPr>
        <w:tab/>
      </w:r>
      <w:r w:rsidR="006B7E08" w:rsidRPr="00DB4385">
        <w:rPr>
          <w:rFonts w:cstheme="minorHAnsi"/>
        </w:rPr>
        <w:t>brutto ………………………</w:t>
      </w:r>
    </w:p>
    <w:p w:rsidR="006B7E08" w:rsidRPr="00DB4385" w:rsidRDefault="002832CB" w:rsidP="00DB4385">
      <w:pPr>
        <w:pStyle w:val="Bezodstpw"/>
        <w:spacing w:line="276" w:lineRule="auto"/>
        <w:jc w:val="both"/>
        <w:rPr>
          <w:rFonts w:cstheme="minorHAnsi"/>
        </w:rPr>
      </w:pPr>
      <w:r w:rsidRPr="00DB4385">
        <w:rPr>
          <w:rFonts w:cstheme="minorHAnsi"/>
        </w:rPr>
        <w:tab/>
      </w:r>
      <w:r w:rsidRPr="00DB4385">
        <w:rPr>
          <w:rFonts w:cstheme="minorHAnsi"/>
        </w:rPr>
        <w:tab/>
      </w:r>
      <w:r w:rsidR="006B7E08" w:rsidRPr="00DB4385">
        <w:rPr>
          <w:rFonts w:cstheme="minorHAnsi"/>
        </w:rPr>
        <w:t>słownie złotych: …………………………………………….</w:t>
      </w:r>
    </w:p>
    <w:p w:rsidR="006B7E08" w:rsidRPr="00DB4385" w:rsidRDefault="002832CB" w:rsidP="00DB4385">
      <w:pPr>
        <w:pStyle w:val="Bezodstpw"/>
        <w:spacing w:line="276" w:lineRule="auto"/>
        <w:jc w:val="both"/>
        <w:rPr>
          <w:rFonts w:cstheme="minorHAnsi"/>
        </w:rPr>
      </w:pPr>
      <w:r w:rsidRPr="00DB4385">
        <w:rPr>
          <w:rFonts w:cstheme="minorHAnsi"/>
        </w:rPr>
        <w:tab/>
      </w:r>
      <w:r w:rsidRPr="00DB4385">
        <w:rPr>
          <w:rFonts w:cstheme="minorHAnsi"/>
        </w:rPr>
        <w:tab/>
      </w:r>
      <w:r w:rsidR="006B7E08" w:rsidRPr="00DB4385">
        <w:rPr>
          <w:rFonts w:cstheme="minorHAnsi"/>
        </w:rPr>
        <w:t>-wyso</w:t>
      </w:r>
      <w:r w:rsidR="00A42A73">
        <w:rPr>
          <w:rFonts w:cstheme="minorHAnsi"/>
        </w:rPr>
        <w:t>kość podatku VAT: …………………………………</w:t>
      </w:r>
    </w:p>
    <w:p w:rsidR="006B7E08" w:rsidRPr="00DB4385" w:rsidRDefault="00BB589F" w:rsidP="00DB4385">
      <w:pPr>
        <w:pStyle w:val="Bezodstpw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Cena netto 1 MWh - ……… zł.</w:t>
      </w:r>
    </w:p>
    <w:p w:rsidR="00065DDB" w:rsidRPr="00DB4385" w:rsidRDefault="006B7E08" w:rsidP="003E0F44">
      <w:pPr>
        <w:pStyle w:val="Bezodstpw"/>
        <w:numPr>
          <w:ilvl w:val="0"/>
          <w:numId w:val="11"/>
        </w:numPr>
        <w:spacing w:line="276" w:lineRule="auto"/>
        <w:ind w:left="426" w:hanging="426"/>
        <w:jc w:val="both"/>
        <w:rPr>
          <w:rFonts w:cstheme="minorHAnsi"/>
        </w:rPr>
      </w:pPr>
      <w:r w:rsidRPr="00DB4385">
        <w:rPr>
          <w:rFonts w:cstheme="minorHAnsi"/>
        </w:rPr>
        <w:t>Sprzedawana energia elektryczna będzie rozliczana według cen</w:t>
      </w:r>
      <w:r w:rsidR="00A42A73">
        <w:rPr>
          <w:rFonts w:cstheme="minorHAnsi"/>
        </w:rPr>
        <w:t xml:space="preserve"> energii elektrycznej podanej w </w:t>
      </w:r>
      <w:r w:rsidRPr="00DB4385">
        <w:rPr>
          <w:rFonts w:cstheme="minorHAnsi"/>
        </w:rPr>
        <w:t>formularzu cenowym stanowiącym integralną część formularza ofertow</w:t>
      </w:r>
      <w:r w:rsidR="00A42A73">
        <w:rPr>
          <w:rFonts w:cstheme="minorHAnsi"/>
        </w:rPr>
        <w:t>ego.</w:t>
      </w:r>
    </w:p>
    <w:p w:rsidR="00065DDB" w:rsidRPr="00DB4385" w:rsidRDefault="00065DDB" w:rsidP="003E0F44">
      <w:pPr>
        <w:pStyle w:val="Bezodstpw"/>
        <w:numPr>
          <w:ilvl w:val="0"/>
          <w:numId w:val="11"/>
        </w:numPr>
        <w:spacing w:line="276" w:lineRule="auto"/>
        <w:ind w:left="426" w:hanging="426"/>
        <w:jc w:val="both"/>
        <w:rPr>
          <w:rFonts w:cstheme="minorHAnsi"/>
        </w:rPr>
      </w:pPr>
      <w:r w:rsidRPr="00DB4385">
        <w:rPr>
          <w:rFonts w:eastAsia="Times New Roman" w:cstheme="minorHAnsi"/>
        </w:rPr>
        <w:lastRenderedPageBreak/>
        <w:t xml:space="preserve">Cena oferowana energii elektrycznej </w:t>
      </w:r>
      <w:r w:rsidR="0009660D">
        <w:rPr>
          <w:rFonts w:eastAsia="Times New Roman" w:cstheme="minorHAnsi"/>
        </w:rPr>
        <w:t xml:space="preserve"> może ulec zmianie wyłącznie</w:t>
      </w:r>
      <w:r w:rsidRPr="00DB4385">
        <w:rPr>
          <w:rFonts w:eastAsia="Times New Roman" w:cstheme="minorHAnsi"/>
        </w:rPr>
        <w:t xml:space="preserve"> w przypadku ustawowej zmiany stawki podatku od towarów i usług (VAT) oraz stawki podatku akcyzowego energii elektrycznej.</w:t>
      </w:r>
    </w:p>
    <w:p w:rsidR="00065DDB" w:rsidRPr="00E57D5A" w:rsidRDefault="006B7E08" w:rsidP="003E0F44">
      <w:pPr>
        <w:pStyle w:val="Bezodstpw"/>
        <w:numPr>
          <w:ilvl w:val="0"/>
          <w:numId w:val="11"/>
        </w:numPr>
        <w:tabs>
          <w:tab w:val="left" w:pos="0"/>
        </w:tabs>
        <w:suppressAutoHyphens/>
        <w:spacing w:line="276" w:lineRule="auto"/>
        <w:ind w:left="426" w:hanging="426"/>
        <w:jc w:val="both"/>
        <w:rPr>
          <w:rFonts w:eastAsia="Times New Roman" w:cstheme="minorHAnsi"/>
        </w:rPr>
      </w:pPr>
      <w:r w:rsidRPr="00E57D5A">
        <w:rPr>
          <w:rFonts w:cstheme="minorHAnsi"/>
        </w:rPr>
        <w:t xml:space="preserve">Należność Wykonawcy za zużytą energię elektryczną w okresach rozliczeniowych obliczana będzie indywidualnie dla obiektów określonych w </w:t>
      </w:r>
      <w:r w:rsidR="0009660D" w:rsidRPr="00E57D5A">
        <w:rPr>
          <w:rFonts w:cstheme="minorHAnsi"/>
        </w:rPr>
        <w:t>§</w:t>
      </w:r>
      <w:r w:rsidR="000729BE" w:rsidRPr="00E57D5A">
        <w:rPr>
          <w:rFonts w:cstheme="minorHAnsi"/>
        </w:rPr>
        <w:t>1</w:t>
      </w:r>
      <w:r w:rsidR="00E57D5A" w:rsidRPr="00E57D5A">
        <w:rPr>
          <w:rFonts w:cstheme="minorHAnsi"/>
        </w:rPr>
        <w:t xml:space="preserve"> ust.1</w:t>
      </w:r>
      <w:r w:rsidR="000729BE" w:rsidRPr="00E57D5A">
        <w:rPr>
          <w:rFonts w:cstheme="minorHAnsi"/>
        </w:rPr>
        <w:t>,</w:t>
      </w:r>
      <w:r w:rsidRPr="00E57D5A">
        <w:rPr>
          <w:rFonts w:cstheme="minorHAnsi"/>
        </w:rPr>
        <w:t xml:space="preserve"> </w:t>
      </w:r>
      <w:r w:rsidR="00065DDB" w:rsidRPr="00E57D5A">
        <w:rPr>
          <w:rFonts w:eastAsia="Times New Roman" w:cstheme="minorHAnsi"/>
        </w:rPr>
        <w:t>na podstawie stawek i opłat. Ilość nabytej energii elektrycznej będzie rozliczana według rzeczywistego zużycia tej energi</w:t>
      </w:r>
      <w:r w:rsidR="0009660D" w:rsidRPr="00E57D5A">
        <w:rPr>
          <w:rFonts w:eastAsia="Times New Roman" w:cstheme="minorHAnsi"/>
        </w:rPr>
        <w:t>i przez Zamawiającego</w:t>
      </w:r>
      <w:r w:rsidR="00065DDB" w:rsidRPr="00E57D5A">
        <w:rPr>
          <w:rFonts w:eastAsia="Times New Roman" w:cstheme="minorHAnsi"/>
        </w:rPr>
        <w:t xml:space="preserve">, tj. wg odczytów liczników energii elektrycznej </w:t>
      </w:r>
      <w:r w:rsidR="00065DDB" w:rsidRPr="00E57D5A">
        <w:rPr>
          <w:rFonts w:eastAsia="Times New Roman" w:cstheme="minorHAnsi"/>
          <w:b/>
          <w:u w:val="single"/>
        </w:rPr>
        <w:t>wyszczególnionych w formularzu oferty Wykonawcy (Dostawcy).</w:t>
      </w:r>
    </w:p>
    <w:p w:rsidR="0034321E" w:rsidRPr="00DB4385" w:rsidRDefault="0034321E" w:rsidP="00DB4385">
      <w:pPr>
        <w:pStyle w:val="Bezodstpw"/>
        <w:spacing w:line="276" w:lineRule="auto"/>
        <w:jc w:val="both"/>
        <w:rPr>
          <w:rFonts w:cstheme="minorHAnsi"/>
        </w:rPr>
      </w:pPr>
    </w:p>
    <w:p w:rsidR="0034321E" w:rsidRPr="00DB4385" w:rsidRDefault="006B7E08" w:rsidP="00DB4385">
      <w:pPr>
        <w:pStyle w:val="Bezodstpw"/>
        <w:spacing w:line="276" w:lineRule="auto"/>
        <w:jc w:val="center"/>
        <w:rPr>
          <w:rFonts w:cstheme="minorHAnsi"/>
          <w:b/>
        </w:rPr>
      </w:pPr>
      <w:r w:rsidRPr="00DB4385">
        <w:rPr>
          <w:rFonts w:cstheme="minorHAnsi"/>
          <w:b/>
        </w:rPr>
        <w:t>§</w:t>
      </w:r>
      <w:r w:rsidR="00CE5B8E" w:rsidRPr="00DB4385">
        <w:rPr>
          <w:rFonts w:cstheme="minorHAnsi"/>
          <w:b/>
        </w:rPr>
        <w:t>6</w:t>
      </w:r>
    </w:p>
    <w:p w:rsidR="006B7E08" w:rsidRPr="00DB4385" w:rsidRDefault="006B7E08" w:rsidP="00DB4385">
      <w:pPr>
        <w:pStyle w:val="Bezodstpw"/>
        <w:spacing w:line="276" w:lineRule="auto"/>
        <w:jc w:val="center"/>
        <w:rPr>
          <w:rFonts w:cstheme="minorHAnsi"/>
          <w:b/>
        </w:rPr>
      </w:pPr>
      <w:r w:rsidRPr="00DB4385">
        <w:rPr>
          <w:rFonts w:cstheme="minorHAnsi"/>
          <w:b/>
        </w:rPr>
        <w:t>Płatności</w:t>
      </w:r>
    </w:p>
    <w:p w:rsidR="006B7E08" w:rsidRPr="00DB4385" w:rsidRDefault="006B7E08" w:rsidP="00DB4385">
      <w:pPr>
        <w:pStyle w:val="Bezodstpw"/>
        <w:spacing w:line="276" w:lineRule="auto"/>
        <w:jc w:val="both"/>
        <w:rPr>
          <w:rFonts w:cstheme="minorHAnsi"/>
        </w:rPr>
      </w:pPr>
    </w:p>
    <w:p w:rsidR="00065DDB" w:rsidRPr="00DB4385" w:rsidRDefault="00065DDB" w:rsidP="003E0F44">
      <w:pPr>
        <w:pStyle w:val="Akapitzlist"/>
        <w:numPr>
          <w:ilvl w:val="0"/>
          <w:numId w:val="9"/>
        </w:numPr>
        <w:tabs>
          <w:tab w:val="left" w:pos="0"/>
        </w:tabs>
        <w:suppressAutoHyphens/>
        <w:spacing w:after="0"/>
        <w:ind w:left="426" w:hanging="426"/>
        <w:jc w:val="both"/>
        <w:rPr>
          <w:rFonts w:eastAsia="Times New Roman" w:cstheme="minorHAnsi"/>
        </w:rPr>
      </w:pPr>
      <w:r w:rsidRPr="00DB4385">
        <w:rPr>
          <w:rFonts w:eastAsia="Times New Roman" w:cstheme="minorHAnsi"/>
        </w:rPr>
        <w:t>Należność za sprzedaż energii elektrycznej regulowana będzie przelewem na rachunek bankowy Wykonawcy w terminie 30 dni od daty wystawienia faktury</w:t>
      </w:r>
      <w:r w:rsidR="00B32584">
        <w:rPr>
          <w:rFonts w:eastAsia="Times New Roman" w:cstheme="minorHAnsi"/>
        </w:rPr>
        <w:t xml:space="preserve"> rozliczeniowej</w:t>
      </w:r>
      <w:r w:rsidRPr="00DB4385">
        <w:rPr>
          <w:rFonts w:eastAsia="Times New Roman" w:cstheme="minorHAnsi"/>
        </w:rPr>
        <w:t>, za dany miesiąc rozliczeniowy.</w:t>
      </w:r>
    </w:p>
    <w:p w:rsidR="00560C5A" w:rsidRPr="00DB4385" w:rsidRDefault="00560C5A" w:rsidP="003E0F44">
      <w:pPr>
        <w:pStyle w:val="Bezodstpw"/>
        <w:numPr>
          <w:ilvl w:val="0"/>
          <w:numId w:val="9"/>
        </w:numPr>
        <w:spacing w:line="276" w:lineRule="auto"/>
        <w:ind w:left="426" w:hanging="426"/>
        <w:jc w:val="both"/>
        <w:rPr>
          <w:rFonts w:cstheme="minorHAnsi"/>
        </w:rPr>
      </w:pPr>
      <w:r w:rsidRPr="00DB4385">
        <w:rPr>
          <w:rFonts w:cstheme="minorHAnsi"/>
        </w:rPr>
        <w:t>Należ</w:t>
      </w:r>
      <w:r w:rsidR="006B7E08" w:rsidRPr="00DB4385">
        <w:rPr>
          <w:rFonts w:cstheme="minorHAnsi"/>
        </w:rPr>
        <w:t>ność będzie płatna przelewem na konto Wykonawcy wskazane na fakturze</w:t>
      </w:r>
      <w:r w:rsidR="00B32584">
        <w:rPr>
          <w:rFonts w:cstheme="minorHAnsi"/>
        </w:rPr>
        <w:t xml:space="preserve"> rozliczeniowej</w:t>
      </w:r>
      <w:r w:rsidR="00A42A73">
        <w:rPr>
          <w:rFonts w:cstheme="minorHAnsi"/>
        </w:rPr>
        <w:t xml:space="preserve"> o </w:t>
      </w:r>
      <w:r w:rsidR="006B7E08" w:rsidRPr="00DB4385">
        <w:rPr>
          <w:rFonts w:cstheme="minorHAnsi"/>
        </w:rPr>
        <w:t>której mowa w ust.1</w:t>
      </w:r>
      <w:r w:rsidR="00E57D5A">
        <w:rPr>
          <w:rFonts w:cstheme="minorHAnsi"/>
        </w:rPr>
        <w:t>.</w:t>
      </w:r>
    </w:p>
    <w:p w:rsidR="006B7E08" w:rsidRPr="00DB4385" w:rsidRDefault="006B7E08" w:rsidP="003E0F44">
      <w:pPr>
        <w:pStyle w:val="Bezodstpw"/>
        <w:numPr>
          <w:ilvl w:val="0"/>
          <w:numId w:val="9"/>
        </w:numPr>
        <w:spacing w:line="276" w:lineRule="auto"/>
        <w:ind w:left="426" w:hanging="426"/>
        <w:jc w:val="both"/>
        <w:rPr>
          <w:rFonts w:cstheme="minorHAnsi"/>
        </w:rPr>
      </w:pPr>
      <w:r w:rsidRPr="00DB4385">
        <w:rPr>
          <w:rFonts w:cstheme="minorHAnsi"/>
        </w:rPr>
        <w:t>W przypadku uzasadnionych wątpliwości co do prawidłowości wyst</w:t>
      </w:r>
      <w:r w:rsidR="00560C5A" w:rsidRPr="00DB4385">
        <w:rPr>
          <w:rFonts w:cstheme="minorHAnsi"/>
        </w:rPr>
        <w:t>awionej faktury</w:t>
      </w:r>
      <w:r w:rsidR="00B32584">
        <w:rPr>
          <w:rFonts w:cstheme="minorHAnsi"/>
        </w:rPr>
        <w:t xml:space="preserve"> rozliczeniowej</w:t>
      </w:r>
      <w:r w:rsidR="00560C5A" w:rsidRPr="00DB4385">
        <w:rPr>
          <w:rFonts w:cstheme="minorHAnsi"/>
        </w:rPr>
        <w:t xml:space="preserve"> Zamawiający złoż</w:t>
      </w:r>
      <w:r w:rsidRPr="00DB4385">
        <w:rPr>
          <w:rFonts w:cstheme="minorHAnsi"/>
        </w:rPr>
        <w:t>y pisemną reklamację. Reklamacja winna by</w:t>
      </w:r>
      <w:r w:rsidR="00A42A73">
        <w:rPr>
          <w:rFonts w:cstheme="minorHAnsi"/>
        </w:rPr>
        <w:t>ć rozpatrzona przez Wykonawcę w </w:t>
      </w:r>
      <w:r w:rsidRPr="00DB4385">
        <w:rPr>
          <w:rFonts w:cstheme="minorHAnsi"/>
        </w:rPr>
        <w:t>formie pisemnej w terminie do 14 dni od jej otrzymania</w:t>
      </w:r>
      <w:r w:rsidR="00FB0ED4">
        <w:rPr>
          <w:rFonts w:cstheme="minorHAnsi"/>
        </w:rPr>
        <w:t>.</w:t>
      </w:r>
    </w:p>
    <w:p w:rsidR="0034321E" w:rsidRPr="00DB4385" w:rsidRDefault="0034321E" w:rsidP="00DB4385">
      <w:pPr>
        <w:pStyle w:val="Bezodstpw"/>
        <w:spacing w:line="276" w:lineRule="auto"/>
        <w:jc w:val="center"/>
        <w:rPr>
          <w:rFonts w:cstheme="minorHAnsi"/>
          <w:b/>
        </w:rPr>
      </w:pPr>
    </w:p>
    <w:p w:rsidR="0034321E" w:rsidRPr="00DB4385" w:rsidRDefault="0034321E" w:rsidP="00DB4385">
      <w:pPr>
        <w:pStyle w:val="Bezodstpw"/>
        <w:spacing w:line="276" w:lineRule="auto"/>
        <w:jc w:val="center"/>
        <w:rPr>
          <w:rFonts w:cstheme="minorHAnsi"/>
          <w:b/>
        </w:rPr>
      </w:pPr>
      <w:r w:rsidRPr="00DB4385">
        <w:rPr>
          <w:rFonts w:cstheme="minorHAnsi"/>
          <w:b/>
        </w:rPr>
        <w:t>§</w:t>
      </w:r>
      <w:r w:rsidR="00CE5B8E" w:rsidRPr="00DB4385">
        <w:rPr>
          <w:rFonts w:cstheme="minorHAnsi"/>
          <w:b/>
        </w:rPr>
        <w:t>7</w:t>
      </w:r>
    </w:p>
    <w:p w:rsidR="002832CB" w:rsidRPr="00DB4385" w:rsidRDefault="002832CB" w:rsidP="00DB4385">
      <w:pPr>
        <w:pStyle w:val="Bezodstpw"/>
        <w:spacing w:line="276" w:lineRule="auto"/>
        <w:jc w:val="center"/>
        <w:rPr>
          <w:rFonts w:cstheme="minorHAnsi"/>
          <w:b/>
        </w:rPr>
      </w:pPr>
      <w:r w:rsidRPr="00DB4385">
        <w:rPr>
          <w:rFonts w:cstheme="minorHAnsi"/>
          <w:b/>
        </w:rPr>
        <w:t>Standardy jakości obsługi</w:t>
      </w:r>
    </w:p>
    <w:p w:rsidR="002832CB" w:rsidRPr="00DB4385" w:rsidRDefault="002832CB" w:rsidP="00DB4385">
      <w:pPr>
        <w:pStyle w:val="Bezodstpw"/>
        <w:spacing w:line="276" w:lineRule="auto"/>
        <w:jc w:val="both"/>
        <w:rPr>
          <w:rFonts w:cstheme="minorHAnsi"/>
          <w:b/>
        </w:rPr>
      </w:pPr>
    </w:p>
    <w:p w:rsidR="002832CB" w:rsidRPr="00DB4385" w:rsidRDefault="002832CB" w:rsidP="003E0F44">
      <w:pPr>
        <w:pStyle w:val="Bezodstpw"/>
        <w:numPr>
          <w:ilvl w:val="0"/>
          <w:numId w:val="5"/>
        </w:numPr>
        <w:spacing w:line="276" w:lineRule="auto"/>
        <w:ind w:left="426" w:hanging="426"/>
        <w:jc w:val="both"/>
        <w:rPr>
          <w:rFonts w:cstheme="minorHAnsi"/>
        </w:rPr>
      </w:pPr>
      <w:r w:rsidRPr="00DB4385">
        <w:rPr>
          <w:rFonts w:cstheme="minorHAnsi"/>
        </w:rPr>
        <w:t xml:space="preserve">Standardy jakości obsługi Zamawiającego zostały określone w obowiązujących przepisach wykonawczych wydanych na podstawie Ustawy. </w:t>
      </w:r>
    </w:p>
    <w:p w:rsidR="002832CB" w:rsidRPr="00DB4385" w:rsidRDefault="002832CB" w:rsidP="003E0F44">
      <w:pPr>
        <w:pStyle w:val="Bezodstpw"/>
        <w:numPr>
          <w:ilvl w:val="0"/>
          <w:numId w:val="5"/>
        </w:numPr>
        <w:spacing w:line="276" w:lineRule="auto"/>
        <w:ind w:left="426" w:hanging="426"/>
        <w:jc w:val="both"/>
        <w:rPr>
          <w:rFonts w:cstheme="minorHAnsi"/>
        </w:rPr>
      </w:pPr>
      <w:r w:rsidRPr="00DB4385">
        <w:rPr>
          <w:rFonts w:cstheme="minorHAnsi"/>
        </w:rPr>
        <w:t>W przypadku niedotrzymania jakościowych standardów obsługi Zamawiającego na jego pisemny wniosek przysługuje prawo bonifikaty według stawek określonych Rozporządzeniu Ministra Gospodarki z dnia 18 sierpnia 2011r. w sprawie szczegółowych zasad kształtowania i kalkulacji taryf oraz rozliczeń w obrocie energią elektryczną (Dz.U. 2013 poz.1200) lub w każdym wydanym akcie prawnym określającym te stawki.</w:t>
      </w:r>
    </w:p>
    <w:p w:rsidR="002832CB" w:rsidRPr="00DB4385" w:rsidRDefault="002832CB" w:rsidP="00DB4385">
      <w:pPr>
        <w:pStyle w:val="Bezodstpw"/>
        <w:spacing w:line="276" w:lineRule="auto"/>
        <w:jc w:val="both"/>
        <w:rPr>
          <w:rFonts w:cstheme="minorHAnsi"/>
        </w:rPr>
      </w:pPr>
    </w:p>
    <w:p w:rsidR="0034321E" w:rsidRPr="00DB4385" w:rsidRDefault="0034321E" w:rsidP="00DB4385">
      <w:pPr>
        <w:pStyle w:val="Bezodstpw"/>
        <w:spacing w:line="276" w:lineRule="auto"/>
        <w:jc w:val="center"/>
        <w:rPr>
          <w:rFonts w:cstheme="minorHAnsi"/>
          <w:b/>
        </w:rPr>
      </w:pPr>
      <w:r w:rsidRPr="00DB4385">
        <w:rPr>
          <w:rFonts w:cstheme="minorHAnsi"/>
          <w:b/>
        </w:rPr>
        <w:t>§</w:t>
      </w:r>
      <w:r w:rsidR="00CE5B8E" w:rsidRPr="00DB4385">
        <w:rPr>
          <w:rFonts w:cstheme="minorHAnsi"/>
          <w:b/>
        </w:rPr>
        <w:t>8</w:t>
      </w:r>
    </w:p>
    <w:p w:rsidR="00560C5A" w:rsidRPr="00DB4385" w:rsidRDefault="00CE5B8E" w:rsidP="00DB4385">
      <w:pPr>
        <w:pStyle w:val="Bezodstpw"/>
        <w:spacing w:line="276" w:lineRule="auto"/>
        <w:jc w:val="center"/>
        <w:rPr>
          <w:rFonts w:cstheme="minorHAnsi"/>
          <w:b/>
        </w:rPr>
      </w:pPr>
      <w:r w:rsidRPr="00DB4385">
        <w:rPr>
          <w:rFonts w:cstheme="minorHAnsi"/>
          <w:b/>
        </w:rPr>
        <w:t>O</w:t>
      </w:r>
      <w:r w:rsidR="0034321E" w:rsidRPr="00DB4385">
        <w:rPr>
          <w:rFonts w:cstheme="minorHAnsi"/>
          <w:b/>
        </w:rPr>
        <w:t>dstąpienie od umowy</w:t>
      </w:r>
    </w:p>
    <w:p w:rsidR="00CE5B8E" w:rsidRPr="00DB4385" w:rsidRDefault="00CE5B8E" w:rsidP="00DB4385">
      <w:pPr>
        <w:pStyle w:val="Bezodstpw"/>
        <w:spacing w:line="276" w:lineRule="auto"/>
        <w:jc w:val="both"/>
        <w:rPr>
          <w:rFonts w:cstheme="minorHAnsi"/>
          <w:b/>
        </w:rPr>
      </w:pPr>
    </w:p>
    <w:p w:rsidR="00CE5B8E" w:rsidRPr="00DB4385" w:rsidRDefault="0034321E" w:rsidP="003E0F44">
      <w:pPr>
        <w:pStyle w:val="Akapitzlist"/>
        <w:numPr>
          <w:ilvl w:val="0"/>
          <w:numId w:val="29"/>
        </w:numPr>
        <w:tabs>
          <w:tab w:val="left" w:pos="0"/>
        </w:tabs>
        <w:suppressAutoHyphens/>
        <w:spacing w:after="0"/>
        <w:ind w:left="426" w:hanging="426"/>
        <w:jc w:val="both"/>
        <w:rPr>
          <w:rFonts w:eastAsia="Times New Roman" w:cstheme="minorHAnsi"/>
        </w:rPr>
      </w:pPr>
      <w:r w:rsidRPr="00DB4385">
        <w:rPr>
          <w:rFonts w:eastAsia="Times New Roman" w:cstheme="minorHAnsi"/>
        </w:rPr>
        <w:t>Stronom przysługuje prawo odstąpienia od umowy na podsta</w:t>
      </w:r>
      <w:r w:rsidR="0079421A">
        <w:rPr>
          <w:rFonts w:eastAsia="Times New Roman" w:cstheme="minorHAnsi"/>
        </w:rPr>
        <w:t>wie okoliczności wymienionych w </w:t>
      </w:r>
      <w:r w:rsidRPr="00DB4385">
        <w:rPr>
          <w:rFonts w:eastAsia="Times New Roman" w:cstheme="minorHAnsi"/>
        </w:rPr>
        <w:t>treści tytułu XV i XVI Kodeksu cywilnego. Dodatkowo Zam</w:t>
      </w:r>
      <w:r w:rsidR="0079421A">
        <w:rPr>
          <w:rFonts w:eastAsia="Times New Roman" w:cstheme="minorHAnsi"/>
        </w:rPr>
        <w:t>awiającemu przysługuje prawo do </w:t>
      </w:r>
      <w:r w:rsidRPr="00DB4385">
        <w:rPr>
          <w:rFonts w:eastAsia="Times New Roman" w:cstheme="minorHAnsi"/>
        </w:rPr>
        <w:t>odstąpienia od umowy na podstawie art. 145 ust. 1 i 2 ustawy Prawo zamówień publicznych - w razie zaistnienia istotnej zmiany okoliczności powodującej</w:t>
      </w:r>
      <w:r w:rsidR="0079421A">
        <w:rPr>
          <w:rFonts w:eastAsia="Times New Roman" w:cstheme="minorHAnsi"/>
        </w:rPr>
        <w:t>, że wykonanie umowy nie leży w </w:t>
      </w:r>
      <w:r w:rsidRPr="00DB4385">
        <w:rPr>
          <w:rFonts w:eastAsia="Times New Roman" w:cstheme="minorHAnsi"/>
        </w:rPr>
        <w:t>interesie publicznym, czego nie można było przewidzieć w chwili zawarcia umowy, Zamawiający może odstąpić od umowy w terminie 30 dni od powzięcia wiadomości o powyższych okolicznościach. W takim przypadku Wykonawca może żądać jedynie wynagrodzenia należnego mu z tytułu wykonania części umowy.</w:t>
      </w:r>
    </w:p>
    <w:p w:rsidR="0034321E" w:rsidRDefault="0034321E" w:rsidP="003E0F44">
      <w:pPr>
        <w:pStyle w:val="Akapitzlist"/>
        <w:numPr>
          <w:ilvl w:val="0"/>
          <w:numId w:val="29"/>
        </w:numPr>
        <w:tabs>
          <w:tab w:val="left" w:pos="0"/>
        </w:tabs>
        <w:suppressAutoHyphens/>
        <w:spacing w:after="0"/>
        <w:ind w:left="426" w:hanging="426"/>
        <w:jc w:val="both"/>
        <w:rPr>
          <w:rFonts w:eastAsia="Times New Roman" w:cstheme="minorHAnsi"/>
        </w:rPr>
      </w:pPr>
      <w:r w:rsidRPr="00DB4385">
        <w:rPr>
          <w:rFonts w:eastAsia="Times New Roman" w:cstheme="minorHAnsi"/>
        </w:rPr>
        <w:t>Zamawiający zastrzega sobie w trakcie trwani</w:t>
      </w:r>
      <w:r w:rsidR="0079421A">
        <w:rPr>
          <w:rFonts w:eastAsia="Times New Roman" w:cstheme="minorHAnsi"/>
        </w:rPr>
        <w:t>a umowy prawo jej rozwiązania z </w:t>
      </w:r>
      <w:r w:rsidRPr="00DB4385">
        <w:rPr>
          <w:rFonts w:eastAsia="Times New Roman" w:cstheme="minorHAnsi"/>
        </w:rPr>
        <w:t>jednomiesięcznym okresem wypowiedzenia.</w:t>
      </w:r>
    </w:p>
    <w:p w:rsidR="00265E19" w:rsidRPr="00DB4385" w:rsidRDefault="00265E19" w:rsidP="00DB4385">
      <w:pPr>
        <w:pStyle w:val="Bezodstpw"/>
        <w:spacing w:line="276" w:lineRule="auto"/>
        <w:ind w:left="360"/>
        <w:jc w:val="center"/>
        <w:rPr>
          <w:rFonts w:cstheme="minorHAnsi"/>
          <w:b/>
        </w:rPr>
      </w:pPr>
      <w:r w:rsidRPr="00DB4385">
        <w:rPr>
          <w:rFonts w:cstheme="minorHAnsi"/>
          <w:b/>
        </w:rPr>
        <w:lastRenderedPageBreak/>
        <w:t>§</w:t>
      </w:r>
      <w:r w:rsidR="00CE5B8E" w:rsidRPr="00DB4385">
        <w:rPr>
          <w:rFonts w:cstheme="minorHAnsi"/>
          <w:b/>
        </w:rPr>
        <w:t>9</w:t>
      </w:r>
    </w:p>
    <w:p w:rsidR="00265E19" w:rsidRPr="00DB4385" w:rsidRDefault="00265E19" w:rsidP="00DB4385">
      <w:pPr>
        <w:pStyle w:val="Bezodstpw"/>
        <w:spacing w:line="276" w:lineRule="auto"/>
        <w:ind w:left="360"/>
        <w:jc w:val="center"/>
        <w:rPr>
          <w:rFonts w:cstheme="minorHAnsi"/>
          <w:b/>
        </w:rPr>
      </w:pPr>
      <w:r w:rsidRPr="00DB4385">
        <w:rPr>
          <w:rFonts w:cstheme="minorHAnsi"/>
          <w:b/>
        </w:rPr>
        <w:t>Kary umowne</w:t>
      </w:r>
    </w:p>
    <w:p w:rsidR="00560C5A" w:rsidRPr="00DB4385" w:rsidRDefault="00560C5A" w:rsidP="00DB4385">
      <w:pPr>
        <w:pStyle w:val="Bezodstpw"/>
        <w:spacing w:line="276" w:lineRule="auto"/>
        <w:ind w:left="360"/>
        <w:jc w:val="both"/>
        <w:rPr>
          <w:rFonts w:cstheme="minorHAnsi"/>
        </w:rPr>
      </w:pPr>
    </w:p>
    <w:p w:rsidR="00560C5A" w:rsidRPr="00DB4385" w:rsidRDefault="00560C5A" w:rsidP="003E0F44">
      <w:pPr>
        <w:pStyle w:val="Bezodstpw"/>
        <w:numPr>
          <w:ilvl w:val="0"/>
          <w:numId w:val="21"/>
        </w:numPr>
        <w:spacing w:line="276" w:lineRule="auto"/>
        <w:ind w:left="426" w:hanging="425"/>
        <w:jc w:val="both"/>
        <w:rPr>
          <w:rFonts w:cstheme="minorHAnsi"/>
        </w:rPr>
      </w:pPr>
      <w:r w:rsidRPr="00DB4385">
        <w:rPr>
          <w:rFonts w:cstheme="minorHAnsi"/>
        </w:rPr>
        <w:t>Zamawiający może obciążyć Wykonawcę karą umowną w wysokości 0,0005 % wartości</w:t>
      </w:r>
      <w:r w:rsidR="0009660D">
        <w:rPr>
          <w:rFonts w:cstheme="minorHAnsi"/>
        </w:rPr>
        <w:t xml:space="preserve"> brutto wymienionej w §</w:t>
      </w:r>
      <w:r w:rsidRPr="00DB4385">
        <w:rPr>
          <w:rFonts w:cstheme="minorHAnsi"/>
        </w:rPr>
        <w:t xml:space="preserve">5 za każdą godzinę braku energii elektrycznej oddzielnie dla każdego z obiektów wymienionych w </w:t>
      </w:r>
      <w:r w:rsidR="00265E19" w:rsidRPr="00DB4385">
        <w:rPr>
          <w:rFonts w:cstheme="minorHAnsi"/>
        </w:rPr>
        <w:t>§1 ust 1.</w:t>
      </w:r>
      <w:r w:rsidRPr="00DB4385">
        <w:rPr>
          <w:rFonts w:cstheme="minorHAnsi"/>
        </w:rPr>
        <w:t xml:space="preserve"> o ile przyczyna braku leży po stronie Wykonawcy. </w:t>
      </w:r>
    </w:p>
    <w:p w:rsidR="00560C5A" w:rsidRPr="00DB4385" w:rsidRDefault="00560C5A" w:rsidP="003E0F44">
      <w:pPr>
        <w:pStyle w:val="Bezodstpw"/>
        <w:numPr>
          <w:ilvl w:val="0"/>
          <w:numId w:val="21"/>
        </w:numPr>
        <w:spacing w:line="276" w:lineRule="auto"/>
        <w:ind w:left="426" w:hanging="425"/>
        <w:jc w:val="both"/>
        <w:rPr>
          <w:rFonts w:cstheme="minorHAnsi"/>
        </w:rPr>
      </w:pPr>
      <w:r w:rsidRPr="00DB4385">
        <w:rPr>
          <w:rFonts w:cstheme="minorHAnsi"/>
        </w:rPr>
        <w:t xml:space="preserve">W przypadku rozwiązania umowy przez Wykonawcę bez winy Zamawiającego, Wykonawca zobowiązany będzie do zapłaty na rzecz Zamawiającego jednorazowej opłaty w wysokości 10% wartości brutto wymienionej w § 5 ust.1 oraz pokryje wszelkie koszty związane z zakupem przez Zamawiającego energii elektrycznej od </w:t>
      </w:r>
      <w:r w:rsidR="0009660D">
        <w:rPr>
          <w:rFonts w:cstheme="minorHAnsi"/>
        </w:rPr>
        <w:t>innego dostawcy</w:t>
      </w:r>
      <w:r w:rsidRPr="00DB4385">
        <w:rPr>
          <w:rFonts w:cstheme="minorHAnsi"/>
        </w:rPr>
        <w:t>.</w:t>
      </w:r>
    </w:p>
    <w:p w:rsidR="00560C5A" w:rsidRPr="00DB4385" w:rsidRDefault="00560C5A" w:rsidP="003E0F44">
      <w:pPr>
        <w:pStyle w:val="Bezodstpw"/>
        <w:numPr>
          <w:ilvl w:val="0"/>
          <w:numId w:val="21"/>
        </w:numPr>
        <w:spacing w:line="276" w:lineRule="auto"/>
        <w:ind w:left="426" w:hanging="425"/>
        <w:jc w:val="both"/>
        <w:rPr>
          <w:rFonts w:cstheme="minorHAnsi"/>
        </w:rPr>
      </w:pPr>
      <w:r w:rsidRPr="00DB4385">
        <w:rPr>
          <w:rFonts w:cstheme="minorHAnsi"/>
        </w:rPr>
        <w:t xml:space="preserve">W przypadku gdy kary umowne nie pokryją szkody Zamawiający może dochodzić odszkodowania uzupełniającego na zasadach ogólnych. </w:t>
      </w:r>
    </w:p>
    <w:p w:rsidR="00CE5B8E" w:rsidRDefault="00CE5B8E" w:rsidP="00DB4385">
      <w:pPr>
        <w:pStyle w:val="Bezodstpw"/>
        <w:spacing w:line="276" w:lineRule="auto"/>
        <w:jc w:val="both"/>
        <w:rPr>
          <w:rFonts w:cstheme="minorHAnsi"/>
          <w:b/>
        </w:rPr>
      </w:pPr>
    </w:p>
    <w:p w:rsidR="0009660D" w:rsidRPr="00DB4385" w:rsidRDefault="0009660D" w:rsidP="00DB4385">
      <w:pPr>
        <w:pStyle w:val="Bezodstpw"/>
        <w:spacing w:line="276" w:lineRule="auto"/>
        <w:jc w:val="both"/>
        <w:rPr>
          <w:rFonts w:cstheme="minorHAnsi"/>
          <w:b/>
        </w:rPr>
      </w:pPr>
    </w:p>
    <w:p w:rsidR="00560C5A" w:rsidRPr="00DB4385" w:rsidRDefault="00CE5B8E" w:rsidP="00DB4385">
      <w:pPr>
        <w:pStyle w:val="Bezodstpw"/>
        <w:spacing w:line="276" w:lineRule="auto"/>
        <w:jc w:val="center"/>
        <w:rPr>
          <w:rFonts w:cstheme="minorHAnsi"/>
          <w:b/>
        </w:rPr>
      </w:pPr>
      <w:r w:rsidRPr="00DB4385">
        <w:rPr>
          <w:rFonts w:cstheme="minorHAnsi"/>
          <w:b/>
        </w:rPr>
        <w:t>§10</w:t>
      </w:r>
    </w:p>
    <w:p w:rsidR="00265E19" w:rsidRPr="00DB4385" w:rsidRDefault="00265E19" w:rsidP="00DB4385">
      <w:pPr>
        <w:pStyle w:val="Bezodstpw"/>
        <w:spacing w:line="276" w:lineRule="auto"/>
        <w:jc w:val="center"/>
        <w:rPr>
          <w:rFonts w:cstheme="minorHAnsi"/>
          <w:b/>
        </w:rPr>
      </w:pPr>
      <w:r w:rsidRPr="00DB4385">
        <w:rPr>
          <w:rFonts w:cstheme="minorHAnsi"/>
          <w:b/>
        </w:rPr>
        <w:t>Zmiana treści umowy</w:t>
      </w:r>
    </w:p>
    <w:p w:rsidR="00265E19" w:rsidRPr="00DB4385" w:rsidRDefault="00265E19" w:rsidP="00DB4385">
      <w:pPr>
        <w:pStyle w:val="Bezodstpw"/>
        <w:spacing w:line="276" w:lineRule="auto"/>
        <w:jc w:val="both"/>
        <w:rPr>
          <w:rFonts w:cstheme="minorHAnsi"/>
          <w:b/>
        </w:rPr>
      </w:pPr>
    </w:p>
    <w:p w:rsidR="00265E19" w:rsidRPr="00DB4385" w:rsidRDefault="00265E19" w:rsidP="003E0F44">
      <w:pPr>
        <w:pStyle w:val="Akapitzlist"/>
        <w:numPr>
          <w:ilvl w:val="0"/>
          <w:numId w:val="24"/>
        </w:numPr>
        <w:tabs>
          <w:tab w:val="left" w:pos="0"/>
        </w:tabs>
        <w:spacing w:after="0"/>
        <w:ind w:left="426" w:hanging="426"/>
        <w:jc w:val="both"/>
        <w:rPr>
          <w:rFonts w:eastAsia="Calibri" w:cstheme="minorHAnsi"/>
        </w:rPr>
      </w:pPr>
      <w:r w:rsidRPr="00DB4385">
        <w:rPr>
          <w:rFonts w:eastAsia="Times New Roman" w:cstheme="minorHAnsi"/>
        </w:rPr>
        <w:t>Zamawiający dopuszcza następujące zmiany umowy:</w:t>
      </w:r>
    </w:p>
    <w:p w:rsidR="00265E19" w:rsidRPr="00DB4385" w:rsidRDefault="00265E19" w:rsidP="00DB4385">
      <w:pPr>
        <w:pStyle w:val="Akapitzlist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eastAsia="Calibri" w:cstheme="minorHAnsi"/>
        </w:rPr>
      </w:pPr>
      <w:r w:rsidRPr="00DB4385">
        <w:rPr>
          <w:rFonts w:eastAsia="Calibri" w:cstheme="minorHAnsi"/>
        </w:rPr>
        <w:t>zmiany personalne, adresowe, formy prawnej Stron umowy (w następstwie sukcesji generalnej),</w:t>
      </w:r>
    </w:p>
    <w:p w:rsidR="00265E19" w:rsidRPr="00DB4385" w:rsidRDefault="00265E19" w:rsidP="00DB4385">
      <w:pPr>
        <w:pStyle w:val="Akapitzlist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eastAsia="Calibri" w:cstheme="minorHAnsi"/>
        </w:rPr>
      </w:pPr>
      <w:r w:rsidRPr="00DB4385">
        <w:rPr>
          <w:rFonts w:eastAsia="Calibri" w:cstheme="minorHAnsi"/>
        </w:rPr>
        <w:t>zmiany terminu realizacji umowy z przyczyn niezależnych od Stron,</w:t>
      </w:r>
    </w:p>
    <w:p w:rsidR="00265E19" w:rsidRPr="00DB4385" w:rsidRDefault="00265E19" w:rsidP="00DB4385">
      <w:pPr>
        <w:pStyle w:val="Akapitzlist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eastAsia="Calibri" w:cstheme="minorHAnsi"/>
        </w:rPr>
      </w:pPr>
      <w:r w:rsidRPr="00DB4385">
        <w:rPr>
          <w:rFonts w:eastAsia="Calibri" w:cstheme="minorHAnsi"/>
        </w:rPr>
        <w:t>łącznej kwoty umowy w związku ze zmianami zużycia energii.</w:t>
      </w:r>
    </w:p>
    <w:p w:rsidR="00265E19" w:rsidRPr="00DB4385" w:rsidRDefault="00265E19" w:rsidP="003E0F44">
      <w:pPr>
        <w:pStyle w:val="Akapitzlist"/>
        <w:numPr>
          <w:ilvl w:val="0"/>
          <w:numId w:val="24"/>
        </w:numPr>
        <w:tabs>
          <w:tab w:val="left" w:pos="0"/>
        </w:tabs>
        <w:suppressAutoHyphens/>
        <w:spacing w:after="0"/>
        <w:ind w:left="426" w:hanging="426"/>
        <w:jc w:val="both"/>
        <w:rPr>
          <w:rFonts w:eastAsia="Times New Roman" w:cstheme="minorHAnsi"/>
        </w:rPr>
      </w:pPr>
      <w:r w:rsidRPr="00DB4385">
        <w:rPr>
          <w:rFonts w:eastAsia="Times New Roman" w:cstheme="minorHAnsi"/>
        </w:rPr>
        <w:t>Zmiana postanowień zawartej umowy może nastąpić za zgodą obu Stron wyrażoną na piśmie pod rygorem nieważności.</w:t>
      </w:r>
    </w:p>
    <w:p w:rsidR="00560C5A" w:rsidRPr="00DB4385" w:rsidRDefault="00560C5A" w:rsidP="00DB4385">
      <w:pPr>
        <w:pStyle w:val="Bezodstpw"/>
        <w:spacing w:line="276" w:lineRule="auto"/>
        <w:jc w:val="both"/>
        <w:rPr>
          <w:rFonts w:cstheme="minorHAnsi"/>
        </w:rPr>
      </w:pPr>
    </w:p>
    <w:p w:rsidR="00560C5A" w:rsidRPr="00DB4385" w:rsidRDefault="00560C5A" w:rsidP="00DB4385">
      <w:pPr>
        <w:pStyle w:val="Bezodstpw"/>
        <w:spacing w:line="276" w:lineRule="auto"/>
        <w:jc w:val="center"/>
        <w:rPr>
          <w:rFonts w:cstheme="minorHAnsi"/>
          <w:b/>
        </w:rPr>
      </w:pPr>
      <w:r w:rsidRPr="00DB4385">
        <w:rPr>
          <w:rFonts w:cstheme="minorHAnsi"/>
          <w:b/>
        </w:rPr>
        <w:t>§</w:t>
      </w:r>
      <w:r w:rsidR="00CE5B8E" w:rsidRPr="00DB4385">
        <w:rPr>
          <w:rFonts w:cstheme="minorHAnsi"/>
          <w:b/>
        </w:rPr>
        <w:t>11</w:t>
      </w:r>
    </w:p>
    <w:p w:rsidR="00265E19" w:rsidRPr="00DB4385" w:rsidRDefault="00265E19" w:rsidP="00DB4385">
      <w:pPr>
        <w:pStyle w:val="Bezodstpw"/>
        <w:spacing w:line="276" w:lineRule="auto"/>
        <w:jc w:val="center"/>
        <w:rPr>
          <w:rFonts w:cstheme="minorHAnsi"/>
          <w:b/>
        </w:rPr>
      </w:pPr>
      <w:r w:rsidRPr="00DB4385">
        <w:rPr>
          <w:rFonts w:cstheme="minorHAnsi"/>
          <w:b/>
        </w:rPr>
        <w:t>Postanowienia końcowe</w:t>
      </w:r>
    </w:p>
    <w:p w:rsidR="00265E19" w:rsidRPr="00DB4385" w:rsidRDefault="00265E19" w:rsidP="00DB4385">
      <w:pPr>
        <w:pStyle w:val="Bezodstpw"/>
        <w:spacing w:line="276" w:lineRule="auto"/>
        <w:jc w:val="center"/>
        <w:rPr>
          <w:rFonts w:cstheme="minorHAnsi"/>
        </w:rPr>
      </w:pPr>
    </w:p>
    <w:p w:rsidR="00265E19" w:rsidRPr="00DB4385" w:rsidRDefault="00265E19" w:rsidP="003E0F44">
      <w:pPr>
        <w:pStyle w:val="Bezodstpw"/>
        <w:numPr>
          <w:ilvl w:val="0"/>
          <w:numId w:val="26"/>
        </w:numPr>
        <w:spacing w:line="276" w:lineRule="auto"/>
        <w:ind w:left="426" w:hanging="426"/>
        <w:jc w:val="both"/>
        <w:rPr>
          <w:rFonts w:eastAsia="Times New Roman" w:cstheme="minorHAnsi"/>
        </w:rPr>
      </w:pPr>
      <w:r w:rsidRPr="00DB4385">
        <w:rPr>
          <w:rFonts w:eastAsia="Times New Roman" w:cstheme="minorHAnsi"/>
        </w:rPr>
        <w:t>Wszelkie spory wynikłe na tle realizacji umowy rozstrzygane będą przez Sąd właściwy miejscowo dla siedziby Zamawiającego.</w:t>
      </w:r>
    </w:p>
    <w:p w:rsidR="00265E19" w:rsidRPr="00DB4385" w:rsidRDefault="0009660D" w:rsidP="003E0F44">
      <w:pPr>
        <w:pStyle w:val="Bezodstpw"/>
        <w:numPr>
          <w:ilvl w:val="0"/>
          <w:numId w:val="26"/>
        </w:numPr>
        <w:spacing w:line="276" w:lineRule="auto"/>
        <w:ind w:left="426" w:hanging="426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Wykonawca</w:t>
      </w:r>
      <w:r w:rsidR="00265E19" w:rsidRPr="00DB4385">
        <w:rPr>
          <w:rFonts w:eastAsia="Times New Roman" w:cstheme="minorHAnsi"/>
        </w:rPr>
        <w:t xml:space="preserve"> nie może bez zgody Zamawiającego dokonać cesji wierzytelności, przysługującej mu z tytułu realizacji niniejszej umowy na osoby trzecie.</w:t>
      </w:r>
    </w:p>
    <w:p w:rsidR="00265E19" w:rsidRPr="00DB4385" w:rsidRDefault="00265E19" w:rsidP="003E0F44">
      <w:pPr>
        <w:pStyle w:val="Bezodstpw"/>
        <w:numPr>
          <w:ilvl w:val="0"/>
          <w:numId w:val="26"/>
        </w:numPr>
        <w:spacing w:line="276" w:lineRule="auto"/>
        <w:ind w:left="426" w:hanging="426"/>
        <w:jc w:val="both"/>
        <w:rPr>
          <w:rFonts w:eastAsia="Times New Roman" w:cstheme="minorHAnsi"/>
        </w:rPr>
      </w:pPr>
      <w:r w:rsidRPr="00DB4385">
        <w:rPr>
          <w:rFonts w:eastAsia="Times New Roman" w:cstheme="minorHAnsi"/>
        </w:rPr>
        <w:t>W sprawach nieuregulowanych niniejszą umową mają zastosowanie przepisy Kodeksu cywilnego, jeżeli przepisy ustawy z dnia 29 stycznia 2004 r.</w:t>
      </w:r>
      <w:r w:rsidR="0079421A">
        <w:rPr>
          <w:rFonts w:eastAsia="Times New Roman" w:cstheme="minorHAnsi"/>
        </w:rPr>
        <w:t xml:space="preserve"> Prawo zamówień publicznych nie </w:t>
      </w:r>
      <w:r w:rsidRPr="00DB4385">
        <w:rPr>
          <w:rFonts w:eastAsia="Times New Roman" w:cstheme="minorHAnsi"/>
        </w:rPr>
        <w:t>stanowią inaczej.</w:t>
      </w:r>
    </w:p>
    <w:p w:rsidR="00265E19" w:rsidRPr="00DB4385" w:rsidRDefault="00265E19" w:rsidP="003E0F44">
      <w:pPr>
        <w:pStyle w:val="Bezodstpw"/>
        <w:numPr>
          <w:ilvl w:val="0"/>
          <w:numId w:val="26"/>
        </w:numPr>
        <w:spacing w:line="276" w:lineRule="auto"/>
        <w:ind w:left="426" w:hanging="426"/>
        <w:jc w:val="both"/>
        <w:rPr>
          <w:rFonts w:cstheme="minorHAnsi"/>
        </w:rPr>
      </w:pPr>
      <w:r w:rsidRPr="00DB4385">
        <w:rPr>
          <w:rFonts w:eastAsia="Times New Roman" w:cstheme="minorHAnsi"/>
        </w:rPr>
        <w:t>Umowa została sporządzona w (3) trzech jednobrzmiących egzemplarzach, z czego (2) dwa egzemplarze dla Zamawiającego i (1) jeden egzemplarz dla Wykonawcy.</w:t>
      </w:r>
    </w:p>
    <w:p w:rsidR="00265E19" w:rsidRPr="00DB4385" w:rsidRDefault="00265E19" w:rsidP="00DB4385">
      <w:pPr>
        <w:pStyle w:val="Bezodstpw"/>
        <w:spacing w:line="276" w:lineRule="auto"/>
        <w:jc w:val="both"/>
        <w:rPr>
          <w:rFonts w:cstheme="minorHAnsi"/>
          <w:b/>
        </w:rPr>
      </w:pPr>
    </w:p>
    <w:p w:rsidR="00560C5A" w:rsidRPr="00DB4385" w:rsidRDefault="00560C5A" w:rsidP="00DB4385">
      <w:pPr>
        <w:pStyle w:val="Bezodstpw"/>
        <w:spacing w:line="276" w:lineRule="auto"/>
        <w:jc w:val="both"/>
        <w:rPr>
          <w:rFonts w:cstheme="minorHAnsi"/>
        </w:rPr>
      </w:pPr>
    </w:p>
    <w:p w:rsidR="00560C5A" w:rsidRPr="00DB4385" w:rsidRDefault="00265E19" w:rsidP="00BB589F">
      <w:pPr>
        <w:pStyle w:val="Bezodstpw"/>
        <w:spacing w:line="276" w:lineRule="auto"/>
        <w:ind w:firstLine="426"/>
        <w:jc w:val="both"/>
        <w:rPr>
          <w:rFonts w:cstheme="minorHAnsi"/>
        </w:rPr>
      </w:pPr>
      <w:r w:rsidRPr="00DB4385">
        <w:rPr>
          <w:rFonts w:cstheme="minorHAnsi"/>
        </w:rPr>
        <w:t>ZAMAWIAJĄCY</w:t>
      </w:r>
      <w:r w:rsidRPr="00DB4385">
        <w:rPr>
          <w:rFonts w:cstheme="minorHAnsi"/>
        </w:rPr>
        <w:tab/>
      </w:r>
      <w:r w:rsidRPr="00DB4385">
        <w:rPr>
          <w:rFonts w:cstheme="minorHAnsi"/>
        </w:rPr>
        <w:tab/>
      </w:r>
      <w:r w:rsidRPr="00DB4385">
        <w:rPr>
          <w:rFonts w:cstheme="minorHAnsi"/>
        </w:rPr>
        <w:tab/>
      </w:r>
      <w:r w:rsidRPr="00DB4385">
        <w:rPr>
          <w:rFonts w:cstheme="minorHAnsi"/>
        </w:rPr>
        <w:tab/>
      </w:r>
      <w:r w:rsidRPr="00DB4385">
        <w:rPr>
          <w:rFonts w:cstheme="minorHAnsi"/>
        </w:rPr>
        <w:tab/>
      </w:r>
      <w:r w:rsidRPr="00DB4385">
        <w:rPr>
          <w:rFonts w:cstheme="minorHAnsi"/>
        </w:rPr>
        <w:tab/>
      </w:r>
      <w:r w:rsidRPr="00DB4385">
        <w:rPr>
          <w:rFonts w:cstheme="minorHAnsi"/>
        </w:rPr>
        <w:tab/>
      </w:r>
      <w:r w:rsidR="00560C5A" w:rsidRPr="00DB4385">
        <w:rPr>
          <w:rFonts w:cstheme="minorHAnsi"/>
        </w:rPr>
        <w:t>WYKONAWCA</w:t>
      </w:r>
    </w:p>
    <w:p w:rsidR="00E97972" w:rsidRPr="00DB4385" w:rsidRDefault="00E97972" w:rsidP="00DB4385">
      <w:pPr>
        <w:pStyle w:val="Bezodstpw"/>
        <w:spacing w:line="276" w:lineRule="auto"/>
        <w:jc w:val="both"/>
        <w:rPr>
          <w:rFonts w:cstheme="minorHAnsi"/>
        </w:rPr>
      </w:pPr>
    </w:p>
    <w:p w:rsidR="00DB4385" w:rsidRPr="00DB4385" w:rsidRDefault="00DB4385">
      <w:pPr>
        <w:pStyle w:val="Bezodstpw"/>
        <w:spacing w:line="276" w:lineRule="auto"/>
        <w:jc w:val="both"/>
        <w:rPr>
          <w:rFonts w:cstheme="minorHAnsi"/>
        </w:rPr>
      </w:pPr>
    </w:p>
    <w:sectPr w:rsidR="00DB4385" w:rsidRPr="00DB4385" w:rsidSect="00F93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061" w:rsidRDefault="00E53061" w:rsidP="00CC547C">
      <w:pPr>
        <w:spacing w:after="0" w:line="240" w:lineRule="auto"/>
      </w:pPr>
      <w:r>
        <w:separator/>
      </w:r>
    </w:p>
  </w:endnote>
  <w:endnote w:type="continuationSeparator" w:id="0">
    <w:p w:rsidR="00E53061" w:rsidRDefault="00E53061" w:rsidP="00CC5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061" w:rsidRDefault="00E53061" w:rsidP="00CC547C">
      <w:pPr>
        <w:spacing w:after="0" w:line="240" w:lineRule="auto"/>
      </w:pPr>
      <w:r>
        <w:separator/>
      </w:r>
    </w:p>
  </w:footnote>
  <w:footnote w:type="continuationSeparator" w:id="0">
    <w:p w:rsidR="00E53061" w:rsidRDefault="00E53061" w:rsidP="00CC5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4D5B"/>
    <w:multiLevelType w:val="hybridMultilevel"/>
    <w:tmpl w:val="B0A05EBC"/>
    <w:lvl w:ilvl="0" w:tplc="A23C5B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90E0C"/>
    <w:multiLevelType w:val="hybridMultilevel"/>
    <w:tmpl w:val="2160D7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537CA"/>
    <w:multiLevelType w:val="hybridMultilevel"/>
    <w:tmpl w:val="B562E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27661"/>
    <w:multiLevelType w:val="hybridMultilevel"/>
    <w:tmpl w:val="ABA2FA7A"/>
    <w:lvl w:ilvl="0" w:tplc="A83446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EC03AB"/>
    <w:multiLevelType w:val="hybridMultilevel"/>
    <w:tmpl w:val="DE226CE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C1163"/>
    <w:multiLevelType w:val="hybridMultilevel"/>
    <w:tmpl w:val="ABBA7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77C27"/>
    <w:multiLevelType w:val="hybridMultilevel"/>
    <w:tmpl w:val="4A62E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82722"/>
    <w:multiLevelType w:val="hybridMultilevel"/>
    <w:tmpl w:val="9830F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6584D"/>
    <w:multiLevelType w:val="hybridMultilevel"/>
    <w:tmpl w:val="22CEA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06039"/>
    <w:multiLevelType w:val="hybridMultilevel"/>
    <w:tmpl w:val="B992A4F2"/>
    <w:lvl w:ilvl="0" w:tplc="6242EA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D752B"/>
    <w:multiLevelType w:val="hybridMultilevel"/>
    <w:tmpl w:val="7DB89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5D44E7"/>
    <w:multiLevelType w:val="hybridMultilevel"/>
    <w:tmpl w:val="1BB07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6F355C"/>
    <w:multiLevelType w:val="hybridMultilevel"/>
    <w:tmpl w:val="5EB23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133E6"/>
    <w:multiLevelType w:val="hybridMultilevel"/>
    <w:tmpl w:val="216EF5FC"/>
    <w:lvl w:ilvl="0" w:tplc="EF8EC61A">
      <w:start w:val="1"/>
      <w:numFmt w:val="lowerLetter"/>
      <w:lvlText w:val="%1)"/>
      <w:lvlJc w:val="left"/>
      <w:pPr>
        <w:ind w:left="1080" w:hanging="360"/>
      </w:pPr>
      <w:rPr>
        <w:rFonts w:asciiTheme="minorHAnsi" w:eastAsia="Times New Roman" w:hAnsiTheme="minorHAns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B26640"/>
    <w:multiLevelType w:val="hybridMultilevel"/>
    <w:tmpl w:val="C13CC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9628D8"/>
    <w:multiLevelType w:val="hybridMultilevel"/>
    <w:tmpl w:val="102E2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2D03EC"/>
    <w:multiLevelType w:val="hybridMultilevel"/>
    <w:tmpl w:val="B43CE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C71217"/>
    <w:multiLevelType w:val="hybridMultilevel"/>
    <w:tmpl w:val="3A88E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262CA4"/>
    <w:multiLevelType w:val="hybridMultilevel"/>
    <w:tmpl w:val="70E20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2376A1"/>
    <w:multiLevelType w:val="hybridMultilevel"/>
    <w:tmpl w:val="A25C4E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90503A"/>
    <w:multiLevelType w:val="hybridMultilevel"/>
    <w:tmpl w:val="F306F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E67895"/>
    <w:multiLevelType w:val="hybridMultilevel"/>
    <w:tmpl w:val="BE32F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3C5B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CC51B9"/>
    <w:multiLevelType w:val="hybridMultilevel"/>
    <w:tmpl w:val="BD6A3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770D2D"/>
    <w:multiLevelType w:val="hybridMultilevel"/>
    <w:tmpl w:val="33B2A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351DAD"/>
    <w:multiLevelType w:val="hybridMultilevel"/>
    <w:tmpl w:val="4F587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62566A"/>
    <w:multiLevelType w:val="hybridMultilevel"/>
    <w:tmpl w:val="ED1CF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8A4BAE"/>
    <w:multiLevelType w:val="hybridMultilevel"/>
    <w:tmpl w:val="302A1A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57202C"/>
    <w:multiLevelType w:val="hybridMultilevel"/>
    <w:tmpl w:val="ABA2FA7A"/>
    <w:lvl w:ilvl="0" w:tplc="A83446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20B5828"/>
    <w:multiLevelType w:val="hybridMultilevel"/>
    <w:tmpl w:val="8BCECA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EAA667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CC51AF"/>
    <w:multiLevelType w:val="hybridMultilevel"/>
    <w:tmpl w:val="611E3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F66A2D"/>
    <w:multiLevelType w:val="hybridMultilevel"/>
    <w:tmpl w:val="F9B4E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AA667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9"/>
  </w:num>
  <w:num w:numId="4">
    <w:abstractNumId w:val="10"/>
  </w:num>
  <w:num w:numId="5">
    <w:abstractNumId w:val="15"/>
  </w:num>
  <w:num w:numId="6">
    <w:abstractNumId w:val="18"/>
  </w:num>
  <w:num w:numId="7">
    <w:abstractNumId w:val="30"/>
  </w:num>
  <w:num w:numId="8">
    <w:abstractNumId w:val="14"/>
  </w:num>
  <w:num w:numId="9">
    <w:abstractNumId w:val="16"/>
  </w:num>
  <w:num w:numId="10">
    <w:abstractNumId w:val="11"/>
  </w:num>
  <w:num w:numId="11">
    <w:abstractNumId w:val="5"/>
  </w:num>
  <w:num w:numId="12">
    <w:abstractNumId w:val="20"/>
  </w:num>
  <w:num w:numId="13">
    <w:abstractNumId w:val="22"/>
  </w:num>
  <w:num w:numId="14">
    <w:abstractNumId w:val="24"/>
  </w:num>
  <w:num w:numId="15">
    <w:abstractNumId w:val="21"/>
  </w:num>
  <w:num w:numId="16">
    <w:abstractNumId w:val="28"/>
  </w:num>
  <w:num w:numId="17">
    <w:abstractNumId w:val="19"/>
  </w:num>
  <w:num w:numId="18">
    <w:abstractNumId w:val="23"/>
  </w:num>
  <w:num w:numId="19">
    <w:abstractNumId w:val="12"/>
  </w:num>
  <w:num w:numId="20">
    <w:abstractNumId w:val="0"/>
  </w:num>
  <w:num w:numId="21">
    <w:abstractNumId w:val="4"/>
  </w:num>
  <w:num w:numId="22">
    <w:abstractNumId w:val="1"/>
  </w:num>
  <w:num w:numId="23">
    <w:abstractNumId w:val="25"/>
  </w:num>
  <w:num w:numId="24">
    <w:abstractNumId w:val="7"/>
  </w:num>
  <w:num w:numId="25">
    <w:abstractNumId w:val="26"/>
  </w:num>
  <w:num w:numId="26">
    <w:abstractNumId w:val="8"/>
  </w:num>
  <w:num w:numId="27">
    <w:abstractNumId w:val="13"/>
  </w:num>
  <w:num w:numId="28">
    <w:abstractNumId w:val="17"/>
  </w:num>
  <w:num w:numId="29">
    <w:abstractNumId w:val="2"/>
  </w:num>
  <w:num w:numId="30">
    <w:abstractNumId w:val="9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20C"/>
    <w:rsid w:val="00032AAE"/>
    <w:rsid w:val="00065DDB"/>
    <w:rsid w:val="000729BE"/>
    <w:rsid w:val="0007543C"/>
    <w:rsid w:val="0009660D"/>
    <w:rsid w:val="001147FB"/>
    <w:rsid w:val="00215841"/>
    <w:rsid w:val="00265E19"/>
    <w:rsid w:val="00273673"/>
    <w:rsid w:val="002832CB"/>
    <w:rsid w:val="00284656"/>
    <w:rsid w:val="00321DFB"/>
    <w:rsid w:val="0034321E"/>
    <w:rsid w:val="0034542C"/>
    <w:rsid w:val="003753E4"/>
    <w:rsid w:val="003E0F44"/>
    <w:rsid w:val="005468E5"/>
    <w:rsid w:val="0055520C"/>
    <w:rsid w:val="00560C5A"/>
    <w:rsid w:val="005A61A2"/>
    <w:rsid w:val="005C49BC"/>
    <w:rsid w:val="00676757"/>
    <w:rsid w:val="006B7E08"/>
    <w:rsid w:val="00736ECD"/>
    <w:rsid w:val="0079421A"/>
    <w:rsid w:val="007A412B"/>
    <w:rsid w:val="007D4106"/>
    <w:rsid w:val="007F31F5"/>
    <w:rsid w:val="00A42A73"/>
    <w:rsid w:val="00B110F2"/>
    <w:rsid w:val="00B22FA9"/>
    <w:rsid w:val="00B32584"/>
    <w:rsid w:val="00BB589F"/>
    <w:rsid w:val="00C241C2"/>
    <w:rsid w:val="00CC547C"/>
    <w:rsid w:val="00CE5B8E"/>
    <w:rsid w:val="00D22576"/>
    <w:rsid w:val="00DB4385"/>
    <w:rsid w:val="00E53061"/>
    <w:rsid w:val="00E57D5A"/>
    <w:rsid w:val="00E97972"/>
    <w:rsid w:val="00F0282A"/>
    <w:rsid w:val="00F464BB"/>
    <w:rsid w:val="00F85F1D"/>
    <w:rsid w:val="00F9384B"/>
    <w:rsid w:val="00FB0ED4"/>
    <w:rsid w:val="00FB772D"/>
    <w:rsid w:val="00FF00D9"/>
    <w:rsid w:val="00FF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79151F-1651-49BE-BFC5-AA8EE8FE4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38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520C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54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54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547C"/>
    <w:rPr>
      <w:vertAlign w:val="superscript"/>
    </w:rPr>
  </w:style>
  <w:style w:type="paragraph" w:styleId="Akapitzlist">
    <w:name w:val="List Paragraph"/>
    <w:basedOn w:val="Normalny"/>
    <w:uiPriority w:val="34"/>
    <w:qFormat/>
    <w:rsid w:val="00C241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4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65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45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542C"/>
  </w:style>
  <w:style w:type="paragraph" w:styleId="Stopka">
    <w:name w:val="footer"/>
    <w:basedOn w:val="Normalny"/>
    <w:link w:val="StopkaZnak"/>
    <w:uiPriority w:val="99"/>
    <w:unhideWhenUsed/>
    <w:rsid w:val="00345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5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1707</Words>
  <Characters>10245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KMS Legal</dc:creator>
  <cp:lastModifiedBy>a.pisarczyk</cp:lastModifiedBy>
  <cp:revision>9</cp:revision>
  <cp:lastPrinted>2016-09-29T09:44:00Z</cp:lastPrinted>
  <dcterms:created xsi:type="dcterms:W3CDTF">2017-09-13T16:14:00Z</dcterms:created>
  <dcterms:modified xsi:type="dcterms:W3CDTF">2017-10-09T10:37:00Z</dcterms:modified>
</cp:coreProperties>
</file>